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79A64" w14:textId="77777777" w:rsidR="00D17DA0" w:rsidRPr="00A556F6" w:rsidRDefault="00D17DA0" w:rsidP="00D17DA0">
      <w:pPr>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РЕПУБЛИКА СРПСКА</w:t>
      </w:r>
    </w:p>
    <w:p w14:paraId="7F9AE5AF" w14:textId="77777777" w:rsidR="00D17DA0" w:rsidRPr="00A556F6" w:rsidRDefault="00D17DA0" w:rsidP="00D17DA0">
      <w:pPr>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ВЛАДА</w:t>
      </w:r>
    </w:p>
    <w:p w14:paraId="746A7869" w14:textId="77777777" w:rsidR="00D17DA0" w:rsidRPr="00A556F6" w:rsidRDefault="00D17DA0" w:rsidP="00D17DA0">
      <w:pPr>
        <w:spacing w:after="0" w:line="240" w:lineRule="auto"/>
        <w:jc w:val="both"/>
        <w:rPr>
          <w:rFonts w:ascii="Times New Roman" w:eastAsia="Times New Roman" w:hAnsi="Times New Roman" w:cs="Times New Roman"/>
          <w:b/>
          <w:sz w:val="28"/>
          <w:szCs w:val="28"/>
          <w:lang w:val="sr-Cyrl-BA"/>
        </w:rPr>
      </w:pPr>
    </w:p>
    <w:p w14:paraId="2BFD3426" w14:textId="77777777" w:rsidR="00C05C7D" w:rsidRPr="00A556F6" w:rsidRDefault="00C05C7D" w:rsidP="00C05C7D">
      <w:pPr>
        <w:tabs>
          <w:tab w:val="center" w:pos="7371"/>
        </w:tabs>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ab/>
      </w:r>
      <w:r w:rsidR="00D17DA0" w:rsidRPr="00A556F6">
        <w:rPr>
          <w:rFonts w:ascii="Times New Roman" w:eastAsia="Times New Roman" w:hAnsi="Times New Roman" w:cs="Times New Roman"/>
          <w:b/>
          <w:sz w:val="28"/>
          <w:szCs w:val="28"/>
          <w:lang w:val="sr-Cyrl-BA"/>
        </w:rPr>
        <w:t>ПРИЈЕДЛОГ</w:t>
      </w:r>
    </w:p>
    <w:p w14:paraId="4B945B44" w14:textId="76AA5F21" w:rsidR="009206B7" w:rsidRPr="00A556F6" w:rsidRDefault="00C05C7D" w:rsidP="00C05C7D">
      <w:pPr>
        <w:tabs>
          <w:tab w:val="center" w:pos="7371"/>
        </w:tabs>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ab/>
      </w:r>
      <w:r w:rsidR="00D17DA0" w:rsidRPr="00A556F6">
        <w:rPr>
          <w:rFonts w:ascii="Times New Roman" w:eastAsia="Times New Roman" w:hAnsi="Times New Roman" w:cs="Times New Roman"/>
          <w:b/>
          <w:sz w:val="28"/>
          <w:szCs w:val="28"/>
          <w:lang w:val="sr-Cyrl-BA"/>
        </w:rPr>
        <w:t>(по хитном поступку)</w:t>
      </w:r>
    </w:p>
    <w:p w14:paraId="03404B31" w14:textId="73AD140F" w:rsidR="009206B7" w:rsidRPr="00A556F6" w:rsidRDefault="009206B7" w:rsidP="009206B7">
      <w:pPr>
        <w:spacing w:after="0" w:line="240" w:lineRule="auto"/>
        <w:jc w:val="both"/>
        <w:rPr>
          <w:rFonts w:ascii="Times New Roman" w:eastAsia="Times New Roman" w:hAnsi="Times New Roman" w:cs="Times New Roman"/>
          <w:b/>
          <w:sz w:val="28"/>
          <w:szCs w:val="28"/>
          <w:lang w:val="sr-Cyrl-BA"/>
        </w:rPr>
      </w:pPr>
    </w:p>
    <w:p w14:paraId="51E787C6" w14:textId="3A508861" w:rsidR="00C05C7D" w:rsidRPr="00A556F6" w:rsidRDefault="00C05C7D" w:rsidP="009206B7">
      <w:pPr>
        <w:spacing w:after="0" w:line="240" w:lineRule="auto"/>
        <w:jc w:val="both"/>
        <w:rPr>
          <w:rFonts w:ascii="Times New Roman" w:eastAsia="Times New Roman" w:hAnsi="Times New Roman" w:cs="Times New Roman"/>
          <w:b/>
          <w:sz w:val="28"/>
          <w:szCs w:val="28"/>
          <w:lang w:val="sr-Cyrl-BA"/>
        </w:rPr>
      </w:pPr>
    </w:p>
    <w:p w14:paraId="3E8CB5B9" w14:textId="77777777" w:rsidR="00C05C7D" w:rsidRPr="00A556F6" w:rsidRDefault="00C05C7D" w:rsidP="009206B7">
      <w:pPr>
        <w:spacing w:after="0" w:line="240" w:lineRule="auto"/>
        <w:jc w:val="both"/>
        <w:rPr>
          <w:rFonts w:ascii="Times New Roman" w:eastAsia="Times New Roman" w:hAnsi="Times New Roman" w:cs="Times New Roman"/>
          <w:b/>
          <w:sz w:val="28"/>
          <w:szCs w:val="28"/>
          <w:lang w:val="sr-Cyrl-BA"/>
        </w:rPr>
      </w:pPr>
    </w:p>
    <w:p w14:paraId="54913BE4" w14:textId="77777777" w:rsidR="009206B7" w:rsidRPr="00A556F6" w:rsidRDefault="009206B7" w:rsidP="009206B7">
      <w:pPr>
        <w:spacing w:after="0" w:line="240" w:lineRule="auto"/>
        <w:jc w:val="both"/>
        <w:rPr>
          <w:rFonts w:ascii="Times New Roman" w:eastAsia="Times New Roman" w:hAnsi="Times New Roman" w:cs="Times New Roman"/>
          <w:b/>
          <w:sz w:val="28"/>
          <w:szCs w:val="28"/>
          <w:lang w:val="sr-Cyrl-BA"/>
        </w:rPr>
      </w:pPr>
    </w:p>
    <w:p w14:paraId="62B3704C" w14:textId="77777777" w:rsidR="009206B7" w:rsidRPr="00A556F6" w:rsidRDefault="009206B7" w:rsidP="009206B7">
      <w:pPr>
        <w:spacing w:after="0" w:line="240" w:lineRule="auto"/>
        <w:jc w:val="both"/>
        <w:rPr>
          <w:rFonts w:ascii="Times New Roman" w:eastAsia="Times New Roman" w:hAnsi="Times New Roman" w:cs="Times New Roman"/>
          <w:b/>
          <w:sz w:val="28"/>
          <w:szCs w:val="28"/>
          <w:lang w:val="sr-Cyrl-BA"/>
        </w:rPr>
      </w:pPr>
    </w:p>
    <w:p w14:paraId="18E7F59E" w14:textId="77777777" w:rsidR="009206B7" w:rsidRPr="00A556F6" w:rsidRDefault="009206B7" w:rsidP="009206B7">
      <w:pPr>
        <w:spacing w:after="0" w:line="240" w:lineRule="auto"/>
        <w:jc w:val="both"/>
        <w:rPr>
          <w:rFonts w:ascii="Times New Roman" w:eastAsia="Times New Roman" w:hAnsi="Times New Roman" w:cs="Times New Roman"/>
          <w:b/>
          <w:sz w:val="28"/>
          <w:szCs w:val="28"/>
          <w:lang w:val="sr-Cyrl-BA"/>
        </w:rPr>
      </w:pPr>
    </w:p>
    <w:p w14:paraId="15C6785B" w14:textId="77777777" w:rsidR="009206B7" w:rsidRPr="00A556F6" w:rsidRDefault="009206B7" w:rsidP="009206B7">
      <w:pPr>
        <w:spacing w:after="0" w:line="240" w:lineRule="auto"/>
        <w:jc w:val="both"/>
        <w:rPr>
          <w:rFonts w:ascii="Times New Roman" w:eastAsia="Times New Roman" w:hAnsi="Times New Roman" w:cs="Times New Roman"/>
          <w:b/>
          <w:sz w:val="28"/>
          <w:szCs w:val="28"/>
          <w:lang w:val="sr-Cyrl-BA"/>
        </w:rPr>
      </w:pPr>
    </w:p>
    <w:p w14:paraId="4F71751C" w14:textId="77777777" w:rsidR="008509C2" w:rsidRPr="00A556F6" w:rsidRDefault="008509C2" w:rsidP="009206B7">
      <w:pPr>
        <w:spacing w:after="0" w:line="240" w:lineRule="auto"/>
        <w:jc w:val="both"/>
        <w:rPr>
          <w:rFonts w:ascii="Times New Roman" w:eastAsia="Times New Roman" w:hAnsi="Times New Roman" w:cs="Times New Roman"/>
          <w:b/>
          <w:sz w:val="28"/>
          <w:szCs w:val="28"/>
          <w:lang w:val="sr-Cyrl-BA"/>
        </w:rPr>
      </w:pPr>
    </w:p>
    <w:p w14:paraId="4EA691CE" w14:textId="77777777" w:rsidR="008509C2" w:rsidRPr="00A556F6" w:rsidRDefault="008509C2" w:rsidP="009206B7">
      <w:pPr>
        <w:spacing w:after="0" w:line="240" w:lineRule="auto"/>
        <w:jc w:val="both"/>
        <w:rPr>
          <w:rFonts w:ascii="Times New Roman" w:eastAsia="Times New Roman" w:hAnsi="Times New Roman" w:cs="Times New Roman"/>
          <w:b/>
          <w:sz w:val="28"/>
          <w:szCs w:val="28"/>
          <w:lang w:val="sr-Cyrl-BA"/>
        </w:rPr>
      </w:pPr>
    </w:p>
    <w:p w14:paraId="7A03F93F" w14:textId="77777777" w:rsidR="009206B7" w:rsidRPr="00A556F6" w:rsidRDefault="009206B7" w:rsidP="009206B7">
      <w:pPr>
        <w:spacing w:after="0" w:line="240" w:lineRule="auto"/>
        <w:jc w:val="both"/>
        <w:rPr>
          <w:rFonts w:ascii="Times New Roman" w:eastAsia="Times New Roman" w:hAnsi="Times New Roman" w:cs="Times New Roman"/>
          <w:b/>
          <w:sz w:val="28"/>
          <w:szCs w:val="28"/>
          <w:lang w:val="sr-Cyrl-BA"/>
        </w:rPr>
      </w:pPr>
    </w:p>
    <w:p w14:paraId="057DDCF4" w14:textId="77777777" w:rsidR="009206B7" w:rsidRPr="00A556F6" w:rsidRDefault="009206B7" w:rsidP="009206B7">
      <w:pPr>
        <w:spacing w:after="0" w:line="240" w:lineRule="auto"/>
        <w:jc w:val="both"/>
        <w:rPr>
          <w:rFonts w:ascii="Times New Roman" w:eastAsia="Times New Roman" w:hAnsi="Times New Roman" w:cs="Times New Roman"/>
          <w:b/>
          <w:sz w:val="28"/>
          <w:szCs w:val="28"/>
          <w:lang w:val="sr-Cyrl-BA"/>
        </w:rPr>
      </w:pPr>
    </w:p>
    <w:p w14:paraId="489221E1" w14:textId="77777777" w:rsidR="009206B7" w:rsidRPr="00A556F6" w:rsidRDefault="009206B7" w:rsidP="009206B7">
      <w:pPr>
        <w:spacing w:after="0" w:line="240" w:lineRule="auto"/>
        <w:jc w:val="both"/>
        <w:rPr>
          <w:rFonts w:ascii="Times New Roman" w:eastAsia="Times New Roman" w:hAnsi="Times New Roman" w:cs="Times New Roman"/>
          <w:b/>
          <w:sz w:val="28"/>
          <w:szCs w:val="28"/>
          <w:lang w:val="sr-Cyrl-BA"/>
        </w:rPr>
      </w:pPr>
    </w:p>
    <w:p w14:paraId="292A9925" w14:textId="77777777" w:rsidR="009206B7" w:rsidRPr="00A556F6" w:rsidRDefault="009206B7" w:rsidP="009206B7">
      <w:pPr>
        <w:spacing w:after="0" w:line="240" w:lineRule="auto"/>
        <w:jc w:val="center"/>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ЗАКОН</w:t>
      </w:r>
    </w:p>
    <w:p w14:paraId="6241E333" w14:textId="77777777" w:rsidR="009206B7" w:rsidRPr="00A556F6" w:rsidRDefault="009206B7" w:rsidP="009206B7">
      <w:pPr>
        <w:spacing w:after="0" w:line="240" w:lineRule="auto"/>
        <w:jc w:val="center"/>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О ПЛАТАМА ЗАПОСЛЕНИХ У ЈАВНИМ СЛУЖБАМА</w:t>
      </w:r>
    </w:p>
    <w:p w14:paraId="14B615AA" w14:textId="29C3610B" w:rsidR="009206B7" w:rsidRPr="00A556F6" w:rsidRDefault="009206B7" w:rsidP="009206B7">
      <w:pPr>
        <w:spacing w:after="0" w:line="240" w:lineRule="auto"/>
        <w:jc w:val="center"/>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 xml:space="preserve">РЕПУБЛИКЕ СРПСКЕ </w:t>
      </w:r>
    </w:p>
    <w:p w14:paraId="636C07F1" w14:textId="4279A010" w:rsidR="00E3069D" w:rsidRPr="00A556F6" w:rsidRDefault="00E3069D" w:rsidP="009206B7">
      <w:pPr>
        <w:spacing w:after="0" w:line="240" w:lineRule="auto"/>
        <w:jc w:val="center"/>
        <w:rPr>
          <w:rFonts w:ascii="Times New Roman" w:eastAsia="Times New Roman" w:hAnsi="Times New Roman" w:cs="Times New Roman"/>
          <w:sz w:val="28"/>
          <w:szCs w:val="28"/>
          <w:lang w:val="sr-Cyrl-BA"/>
        </w:rPr>
      </w:pPr>
    </w:p>
    <w:p w14:paraId="2869D115" w14:textId="77777777" w:rsidR="009206B7" w:rsidRPr="00A556F6" w:rsidRDefault="009206B7" w:rsidP="009206B7">
      <w:pPr>
        <w:spacing w:after="0" w:line="240" w:lineRule="auto"/>
        <w:jc w:val="center"/>
        <w:rPr>
          <w:rFonts w:ascii="Times New Roman" w:eastAsia="Times New Roman" w:hAnsi="Times New Roman" w:cs="Times New Roman"/>
          <w:sz w:val="28"/>
          <w:szCs w:val="28"/>
          <w:lang w:val="sr-Cyrl-BA"/>
        </w:rPr>
      </w:pPr>
    </w:p>
    <w:p w14:paraId="7E86E08D" w14:textId="77777777" w:rsidR="009206B7" w:rsidRPr="00A556F6" w:rsidRDefault="009206B7" w:rsidP="009206B7">
      <w:pPr>
        <w:spacing w:after="0" w:line="240" w:lineRule="auto"/>
        <w:jc w:val="center"/>
        <w:rPr>
          <w:rFonts w:ascii="Times New Roman" w:eastAsia="Times New Roman" w:hAnsi="Times New Roman" w:cs="Times New Roman"/>
          <w:b/>
          <w:sz w:val="24"/>
          <w:szCs w:val="24"/>
          <w:lang w:val="sr-Cyrl-BA"/>
        </w:rPr>
      </w:pPr>
    </w:p>
    <w:p w14:paraId="17617DD5" w14:textId="77777777" w:rsidR="009206B7" w:rsidRPr="00A556F6" w:rsidRDefault="009206B7" w:rsidP="009206B7">
      <w:pPr>
        <w:spacing w:after="0" w:line="240" w:lineRule="auto"/>
        <w:jc w:val="center"/>
        <w:rPr>
          <w:rFonts w:ascii="Times New Roman" w:eastAsia="Times New Roman" w:hAnsi="Times New Roman" w:cs="Times New Roman"/>
          <w:b/>
          <w:sz w:val="24"/>
          <w:szCs w:val="24"/>
          <w:lang w:val="sr-Cyrl-BA"/>
        </w:rPr>
      </w:pPr>
    </w:p>
    <w:p w14:paraId="12250A8E" w14:textId="77777777" w:rsidR="009206B7" w:rsidRPr="00A556F6" w:rsidRDefault="009206B7" w:rsidP="009206B7">
      <w:pPr>
        <w:spacing w:after="0" w:line="240" w:lineRule="auto"/>
        <w:jc w:val="center"/>
        <w:rPr>
          <w:rFonts w:ascii="Times New Roman" w:eastAsia="Times New Roman" w:hAnsi="Times New Roman" w:cs="Times New Roman"/>
          <w:b/>
          <w:sz w:val="24"/>
          <w:szCs w:val="24"/>
          <w:lang w:val="sr-Cyrl-BA"/>
        </w:rPr>
      </w:pPr>
    </w:p>
    <w:p w14:paraId="3212A993"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11004AE4"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5345C22D"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36371EC7"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7BA47761"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6F84C231"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531AB8AD"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432BADD3"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7DB83D7B"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201BA2FA"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5F481E12"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6CB67CCA"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2FDE52EF"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7F2076E8" w14:textId="77777777" w:rsidR="009206B7" w:rsidRPr="00A556F6" w:rsidRDefault="009206B7" w:rsidP="009206B7">
      <w:pPr>
        <w:spacing w:after="0" w:line="240" w:lineRule="auto"/>
        <w:jc w:val="both"/>
        <w:rPr>
          <w:rFonts w:ascii="Times New Roman" w:eastAsia="Times New Roman" w:hAnsi="Times New Roman" w:cs="Times New Roman"/>
          <w:b/>
          <w:sz w:val="24"/>
          <w:szCs w:val="24"/>
          <w:lang w:val="sr-Cyrl-BA"/>
        </w:rPr>
      </w:pPr>
    </w:p>
    <w:p w14:paraId="6734757C" w14:textId="77777777" w:rsidR="008509C2" w:rsidRPr="00A556F6" w:rsidRDefault="008509C2" w:rsidP="009206B7">
      <w:pPr>
        <w:spacing w:after="0" w:line="240" w:lineRule="auto"/>
        <w:jc w:val="both"/>
        <w:rPr>
          <w:rFonts w:ascii="Times New Roman" w:eastAsia="Times New Roman" w:hAnsi="Times New Roman" w:cs="Times New Roman"/>
          <w:b/>
          <w:sz w:val="24"/>
          <w:szCs w:val="24"/>
          <w:lang w:val="sr-Cyrl-BA"/>
        </w:rPr>
      </w:pPr>
    </w:p>
    <w:p w14:paraId="628BF43B" w14:textId="77777777" w:rsidR="008509C2" w:rsidRPr="00A556F6" w:rsidRDefault="008509C2" w:rsidP="009206B7">
      <w:pPr>
        <w:spacing w:after="0" w:line="240" w:lineRule="auto"/>
        <w:jc w:val="both"/>
        <w:rPr>
          <w:rFonts w:ascii="Times New Roman" w:eastAsia="Times New Roman" w:hAnsi="Times New Roman" w:cs="Times New Roman"/>
          <w:b/>
          <w:sz w:val="24"/>
          <w:szCs w:val="24"/>
          <w:lang w:val="sr-Cyrl-BA"/>
        </w:rPr>
      </w:pPr>
    </w:p>
    <w:p w14:paraId="2E2561A3" w14:textId="77777777" w:rsidR="008509C2" w:rsidRPr="00A556F6" w:rsidRDefault="008509C2" w:rsidP="009206B7">
      <w:pPr>
        <w:spacing w:after="0" w:line="240" w:lineRule="auto"/>
        <w:jc w:val="both"/>
        <w:rPr>
          <w:rFonts w:ascii="Times New Roman" w:eastAsia="Times New Roman" w:hAnsi="Times New Roman" w:cs="Times New Roman"/>
          <w:b/>
          <w:sz w:val="24"/>
          <w:szCs w:val="24"/>
          <w:lang w:val="sr-Cyrl-BA"/>
        </w:rPr>
      </w:pPr>
    </w:p>
    <w:p w14:paraId="1E5ECB43" w14:textId="77777777" w:rsidR="008509C2" w:rsidRPr="00A556F6" w:rsidRDefault="008509C2" w:rsidP="009206B7">
      <w:pPr>
        <w:spacing w:after="0" w:line="240" w:lineRule="auto"/>
        <w:jc w:val="both"/>
        <w:rPr>
          <w:rFonts w:ascii="Times New Roman" w:eastAsia="Times New Roman" w:hAnsi="Times New Roman" w:cs="Times New Roman"/>
          <w:b/>
          <w:sz w:val="24"/>
          <w:szCs w:val="24"/>
          <w:lang w:val="sr-Cyrl-BA"/>
        </w:rPr>
      </w:pPr>
    </w:p>
    <w:p w14:paraId="35A878EC" w14:textId="77777777" w:rsidR="008509C2" w:rsidRPr="00A556F6" w:rsidRDefault="008509C2" w:rsidP="009206B7">
      <w:pPr>
        <w:spacing w:after="0" w:line="240" w:lineRule="auto"/>
        <w:jc w:val="both"/>
        <w:rPr>
          <w:rFonts w:ascii="Times New Roman" w:eastAsia="Times New Roman" w:hAnsi="Times New Roman" w:cs="Times New Roman"/>
          <w:b/>
          <w:sz w:val="24"/>
          <w:szCs w:val="24"/>
          <w:lang w:val="sr-Cyrl-BA"/>
        </w:rPr>
      </w:pPr>
    </w:p>
    <w:p w14:paraId="30A0EA72" w14:textId="77777777" w:rsidR="00D17DA0" w:rsidRPr="00A556F6" w:rsidRDefault="00D17DA0" w:rsidP="00D17DA0">
      <w:pPr>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Бања Лука, март 2025. године</w:t>
      </w:r>
    </w:p>
    <w:p w14:paraId="757B62A6" w14:textId="078A2E85" w:rsidR="00E3069D" w:rsidRPr="00A556F6" w:rsidRDefault="00E3069D" w:rsidP="00E3069D">
      <w:pPr>
        <w:rPr>
          <w:rFonts w:ascii="Times New Roman" w:eastAsia="Times New Roman" w:hAnsi="Times New Roman" w:cs="Times New Roman"/>
          <w:b/>
          <w:sz w:val="24"/>
          <w:szCs w:val="24"/>
          <w:lang w:val="sr-Cyrl-BA"/>
        </w:rPr>
      </w:pPr>
    </w:p>
    <w:p w14:paraId="4CD3A811" w14:textId="77777777" w:rsidR="00C05C7D" w:rsidRPr="00A556F6" w:rsidRDefault="00C05C7D" w:rsidP="00C05C7D">
      <w:pPr>
        <w:tabs>
          <w:tab w:val="center" w:pos="7371"/>
        </w:tabs>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lastRenderedPageBreak/>
        <w:tab/>
      </w:r>
      <w:r w:rsidR="00B54682" w:rsidRPr="00A556F6">
        <w:rPr>
          <w:rFonts w:ascii="Times New Roman" w:eastAsia="Times New Roman" w:hAnsi="Times New Roman" w:cs="Times New Roman"/>
          <w:b/>
          <w:sz w:val="28"/>
          <w:szCs w:val="28"/>
          <w:lang w:val="sr-Cyrl-BA"/>
        </w:rPr>
        <w:t>ПРИЈЕДЛОГ</w:t>
      </w:r>
    </w:p>
    <w:p w14:paraId="0A3CC364" w14:textId="6EE381CB" w:rsidR="00B54682" w:rsidRPr="00A556F6" w:rsidRDefault="00C05C7D" w:rsidP="00C05C7D">
      <w:pPr>
        <w:tabs>
          <w:tab w:val="center" w:pos="7371"/>
        </w:tabs>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ab/>
      </w:r>
      <w:r w:rsidR="00B54682" w:rsidRPr="00A556F6">
        <w:rPr>
          <w:rFonts w:ascii="Times New Roman" w:eastAsia="Times New Roman" w:hAnsi="Times New Roman" w:cs="Times New Roman"/>
          <w:b/>
          <w:sz w:val="28"/>
          <w:szCs w:val="28"/>
          <w:lang w:val="sr-Cyrl-BA"/>
        </w:rPr>
        <w:t>(по хитном поступку)</w:t>
      </w:r>
    </w:p>
    <w:p w14:paraId="67C0AEAB" w14:textId="77777777" w:rsidR="009243DE" w:rsidRPr="00A556F6" w:rsidRDefault="009243DE" w:rsidP="008509C2">
      <w:pPr>
        <w:spacing w:after="0" w:line="240" w:lineRule="auto"/>
        <w:jc w:val="center"/>
        <w:rPr>
          <w:rFonts w:ascii="Times New Roman" w:hAnsi="Times New Roman" w:cs="Times New Roman"/>
          <w:b/>
          <w:bCs/>
          <w:sz w:val="28"/>
          <w:szCs w:val="28"/>
          <w:lang w:val="sr-Cyrl-BA"/>
        </w:rPr>
      </w:pPr>
    </w:p>
    <w:p w14:paraId="19DD308F" w14:textId="6550CC76" w:rsidR="00380184" w:rsidRPr="00A556F6" w:rsidRDefault="00273310" w:rsidP="008509C2">
      <w:pPr>
        <w:spacing w:after="0" w:line="240" w:lineRule="auto"/>
        <w:jc w:val="center"/>
        <w:rPr>
          <w:rFonts w:ascii="Times New Roman" w:hAnsi="Times New Roman" w:cs="Times New Roman"/>
          <w:b/>
          <w:sz w:val="28"/>
          <w:szCs w:val="28"/>
          <w:lang w:val="sr-Cyrl-BA"/>
        </w:rPr>
      </w:pPr>
      <w:r w:rsidRPr="00A556F6">
        <w:rPr>
          <w:rFonts w:ascii="Times New Roman" w:hAnsi="Times New Roman" w:cs="Times New Roman"/>
          <w:b/>
          <w:bCs/>
          <w:sz w:val="28"/>
          <w:szCs w:val="28"/>
          <w:lang w:val="sr-Cyrl-BA"/>
        </w:rPr>
        <w:t>ЗАКОН</w:t>
      </w:r>
    </w:p>
    <w:p w14:paraId="72F75D78" w14:textId="77777777" w:rsidR="00B54682" w:rsidRPr="00A556F6" w:rsidRDefault="00273310" w:rsidP="008509C2">
      <w:pPr>
        <w:spacing w:after="0" w:line="240" w:lineRule="auto"/>
        <w:jc w:val="center"/>
        <w:rPr>
          <w:rFonts w:ascii="Times New Roman" w:hAnsi="Times New Roman" w:cs="Times New Roman"/>
          <w:b/>
          <w:bCs/>
          <w:sz w:val="28"/>
          <w:szCs w:val="28"/>
          <w:lang w:val="sr-Cyrl-BA"/>
        </w:rPr>
      </w:pPr>
      <w:r w:rsidRPr="00A556F6">
        <w:rPr>
          <w:rFonts w:ascii="Times New Roman" w:hAnsi="Times New Roman" w:cs="Times New Roman"/>
          <w:b/>
          <w:bCs/>
          <w:sz w:val="28"/>
          <w:szCs w:val="28"/>
          <w:lang w:val="sr-Cyrl-BA"/>
        </w:rPr>
        <w:t>О</w:t>
      </w:r>
      <w:r w:rsidR="00380184" w:rsidRPr="00A556F6">
        <w:rPr>
          <w:rFonts w:ascii="Times New Roman" w:hAnsi="Times New Roman" w:cs="Times New Roman"/>
          <w:b/>
          <w:bCs/>
          <w:sz w:val="28"/>
          <w:szCs w:val="28"/>
          <w:lang w:val="sr-Cyrl-BA"/>
        </w:rPr>
        <w:t xml:space="preserve"> </w:t>
      </w:r>
      <w:r w:rsidRPr="00A556F6">
        <w:rPr>
          <w:rFonts w:ascii="Times New Roman" w:hAnsi="Times New Roman" w:cs="Times New Roman"/>
          <w:b/>
          <w:bCs/>
          <w:sz w:val="28"/>
          <w:szCs w:val="28"/>
          <w:lang w:val="sr-Cyrl-BA"/>
        </w:rPr>
        <w:t>ПЛАТАМА</w:t>
      </w:r>
      <w:r w:rsidR="00380184" w:rsidRPr="00A556F6">
        <w:rPr>
          <w:rFonts w:ascii="Times New Roman" w:hAnsi="Times New Roman" w:cs="Times New Roman"/>
          <w:b/>
          <w:bCs/>
          <w:sz w:val="28"/>
          <w:szCs w:val="28"/>
          <w:lang w:val="sr-Cyrl-BA"/>
        </w:rPr>
        <w:t xml:space="preserve"> </w:t>
      </w:r>
      <w:r w:rsidRPr="00A556F6">
        <w:rPr>
          <w:rFonts w:ascii="Times New Roman" w:hAnsi="Times New Roman" w:cs="Times New Roman"/>
          <w:b/>
          <w:bCs/>
          <w:sz w:val="28"/>
          <w:szCs w:val="28"/>
          <w:lang w:val="sr-Cyrl-BA"/>
        </w:rPr>
        <w:t>ЗАПОСЛЕНИХ</w:t>
      </w:r>
      <w:r w:rsidR="00380184" w:rsidRPr="00A556F6">
        <w:rPr>
          <w:rFonts w:ascii="Times New Roman" w:hAnsi="Times New Roman" w:cs="Times New Roman"/>
          <w:b/>
          <w:bCs/>
          <w:sz w:val="28"/>
          <w:szCs w:val="28"/>
          <w:lang w:val="sr-Cyrl-BA"/>
        </w:rPr>
        <w:t xml:space="preserve"> </w:t>
      </w:r>
      <w:r w:rsidRPr="00A556F6">
        <w:rPr>
          <w:rFonts w:ascii="Times New Roman" w:hAnsi="Times New Roman" w:cs="Times New Roman"/>
          <w:b/>
          <w:bCs/>
          <w:sz w:val="28"/>
          <w:szCs w:val="28"/>
          <w:lang w:val="sr-Cyrl-BA"/>
        </w:rPr>
        <w:t>У</w:t>
      </w:r>
      <w:r w:rsidR="00380184" w:rsidRPr="00A556F6">
        <w:rPr>
          <w:rFonts w:ascii="Times New Roman" w:hAnsi="Times New Roman" w:cs="Times New Roman"/>
          <w:b/>
          <w:bCs/>
          <w:sz w:val="28"/>
          <w:szCs w:val="28"/>
          <w:lang w:val="sr-Cyrl-BA"/>
        </w:rPr>
        <w:t xml:space="preserve"> </w:t>
      </w:r>
      <w:r w:rsidRPr="00A556F6">
        <w:rPr>
          <w:rFonts w:ascii="Times New Roman" w:hAnsi="Times New Roman" w:cs="Times New Roman"/>
          <w:b/>
          <w:bCs/>
          <w:sz w:val="28"/>
          <w:szCs w:val="28"/>
          <w:lang w:val="sr-Cyrl-BA"/>
        </w:rPr>
        <w:t>ЈАВНИМ</w:t>
      </w:r>
      <w:r w:rsidR="00380184" w:rsidRPr="00A556F6">
        <w:rPr>
          <w:rFonts w:ascii="Times New Roman" w:hAnsi="Times New Roman" w:cs="Times New Roman"/>
          <w:b/>
          <w:bCs/>
          <w:sz w:val="28"/>
          <w:szCs w:val="28"/>
          <w:lang w:val="sr-Cyrl-BA"/>
        </w:rPr>
        <w:t xml:space="preserve"> </w:t>
      </w:r>
      <w:r w:rsidRPr="00A556F6">
        <w:rPr>
          <w:rFonts w:ascii="Times New Roman" w:hAnsi="Times New Roman" w:cs="Times New Roman"/>
          <w:b/>
          <w:bCs/>
          <w:sz w:val="28"/>
          <w:szCs w:val="28"/>
          <w:lang w:val="sr-Cyrl-BA"/>
        </w:rPr>
        <w:t>СЛУЖБАМА</w:t>
      </w:r>
      <w:r w:rsidR="00380184" w:rsidRPr="00A556F6">
        <w:rPr>
          <w:rFonts w:ascii="Times New Roman" w:hAnsi="Times New Roman" w:cs="Times New Roman"/>
          <w:b/>
          <w:bCs/>
          <w:sz w:val="28"/>
          <w:szCs w:val="28"/>
          <w:lang w:val="sr-Cyrl-BA"/>
        </w:rPr>
        <w:t xml:space="preserve"> </w:t>
      </w:r>
    </w:p>
    <w:p w14:paraId="559CA594" w14:textId="58208767" w:rsidR="00380184" w:rsidRPr="00A556F6" w:rsidRDefault="00273310" w:rsidP="008509C2">
      <w:pPr>
        <w:spacing w:after="0" w:line="240" w:lineRule="auto"/>
        <w:jc w:val="center"/>
        <w:rPr>
          <w:rFonts w:ascii="Times New Roman" w:hAnsi="Times New Roman" w:cs="Times New Roman"/>
          <w:b/>
          <w:sz w:val="28"/>
          <w:szCs w:val="28"/>
          <w:lang w:val="sr-Cyrl-BA"/>
        </w:rPr>
      </w:pPr>
      <w:r w:rsidRPr="00A556F6">
        <w:rPr>
          <w:rFonts w:ascii="Times New Roman" w:hAnsi="Times New Roman" w:cs="Times New Roman"/>
          <w:b/>
          <w:bCs/>
          <w:sz w:val="28"/>
          <w:szCs w:val="28"/>
          <w:lang w:val="sr-Cyrl-BA"/>
        </w:rPr>
        <w:t>РЕПУБЛИКЕ</w:t>
      </w:r>
      <w:r w:rsidR="00380184" w:rsidRPr="00A556F6">
        <w:rPr>
          <w:rFonts w:ascii="Times New Roman" w:hAnsi="Times New Roman" w:cs="Times New Roman"/>
          <w:b/>
          <w:bCs/>
          <w:sz w:val="28"/>
          <w:szCs w:val="28"/>
          <w:lang w:val="sr-Cyrl-BA"/>
        </w:rPr>
        <w:t xml:space="preserve"> </w:t>
      </w:r>
      <w:r w:rsidRPr="00A556F6">
        <w:rPr>
          <w:rFonts w:ascii="Times New Roman" w:hAnsi="Times New Roman" w:cs="Times New Roman"/>
          <w:b/>
          <w:bCs/>
          <w:sz w:val="28"/>
          <w:szCs w:val="28"/>
          <w:lang w:val="sr-Cyrl-BA"/>
        </w:rPr>
        <w:t>СРПСКЕ</w:t>
      </w:r>
    </w:p>
    <w:p w14:paraId="16D1F1B1" w14:textId="77777777" w:rsidR="005F4C24" w:rsidRPr="00A556F6" w:rsidRDefault="005F4C24" w:rsidP="004A70A9">
      <w:pPr>
        <w:spacing w:after="0" w:line="240" w:lineRule="auto"/>
        <w:jc w:val="center"/>
        <w:rPr>
          <w:rFonts w:ascii="Times New Roman" w:hAnsi="Times New Roman" w:cs="Times New Roman"/>
          <w:bCs/>
          <w:sz w:val="28"/>
          <w:szCs w:val="28"/>
          <w:lang w:val="sr-Cyrl-BA"/>
        </w:rPr>
      </w:pPr>
    </w:p>
    <w:p w14:paraId="5172861A" w14:textId="77777777" w:rsidR="009243DE" w:rsidRPr="00A556F6" w:rsidRDefault="009243DE" w:rsidP="004A70A9">
      <w:pPr>
        <w:spacing w:after="0" w:line="240" w:lineRule="auto"/>
        <w:jc w:val="center"/>
        <w:rPr>
          <w:rFonts w:ascii="Times New Roman" w:hAnsi="Times New Roman" w:cs="Times New Roman"/>
          <w:bCs/>
          <w:sz w:val="24"/>
          <w:szCs w:val="24"/>
          <w:lang w:val="sr-Cyrl-BA"/>
        </w:rPr>
      </w:pPr>
      <w:bookmarkStart w:id="0" w:name="clan50000001"/>
      <w:bookmarkEnd w:id="0"/>
    </w:p>
    <w:p w14:paraId="0F31C488" w14:textId="77777777" w:rsidR="00380184" w:rsidRPr="00A556F6" w:rsidRDefault="00273310" w:rsidP="004A70A9">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w:t>
      </w:r>
    </w:p>
    <w:p w14:paraId="034D55D9" w14:textId="77777777" w:rsidR="0086552B" w:rsidRPr="00A556F6" w:rsidRDefault="0086552B" w:rsidP="004A70A9">
      <w:pPr>
        <w:spacing w:after="0" w:line="240" w:lineRule="auto"/>
        <w:jc w:val="center"/>
        <w:rPr>
          <w:rFonts w:ascii="Times New Roman" w:hAnsi="Times New Roman" w:cs="Times New Roman"/>
          <w:sz w:val="24"/>
          <w:szCs w:val="24"/>
          <w:lang w:val="sr-Cyrl-BA"/>
        </w:rPr>
      </w:pPr>
    </w:p>
    <w:p w14:paraId="48E32166" w14:textId="005B0521" w:rsidR="00380184" w:rsidRPr="00A556F6" w:rsidRDefault="00273310" w:rsidP="004A70A9">
      <w:pPr>
        <w:spacing w:after="0" w:line="240" w:lineRule="auto"/>
        <w:ind w:firstLine="720"/>
        <w:jc w:val="both"/>
        <w:rPr>
          <w:rFonts w:ascii="Times New Roman" w:hAnsi="Times New Roman" w:cs="Times New Roman"/>
          <w:sz w:val="24"/>
          <w:szCs w:val="24"/>
          <w:lang w:val="sr-Cyrl-BA"/>
        </w:rPr>
      </w:pPr>
      <w:bookmarkStart w:id="1" w:name="10001"/>
      <w:bookmarkEnd w:id="1"/>
      <w:r w:rsidRPr="00A556F6">
        <w:rPr>
          <w:rFonts w:ascii="Times New Roman" w:hAnsi="Times New Roman" w:cs="Times New Roman"/>
          <w:sz w:val="24"/>
          <w:szCs w:val="24"/>
          <w:lang w:val="sr-Cyrl-BA"/>
        </w:rPr>
        <w:t>Овим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законом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уређуј</w:t>
      </w:r>
      <w:r w:rsidR="00DD0286" w:rsidRPr="00A556F6">
        <w:rPr>
          <w:rFonts w:ascii="Times New Roman" w:hAnsi="Times New Roman" w:cs="Times New Roman"/>
          <w:sz w:val="24"/>
          <w:szCs w:val="24"/>
          <w:lang w:val="sr-Cyrl-BA"/>
        </w:rPr>
        <w:t>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начин</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утврђивања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плата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запослених</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јавним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службама</w:t>
      </w:r>
      <w:r w:rsidR="00380184" w:rsidRPr="00A556F6">
        <w:rPr>
          <w:rFonts w:ascii="Times New Roman" w:hAnsi="Times New Roman" w:cs="Times New Roman"/>
          <w:sz w:val="24"/>
          <w:szCs w:val="24"/>
          <w:lang w:val="sr-Cyrl-BA"/>
        </w:rPr>
        <w:t xml:space="preserve"> </w:t>
      </w:r>
      <w:r w:rsidR="00DD68C1" w:rsidRPr="00A556F6">
        <w:rPr>
          <w:rFonts w:ascii="Times New Roman" w:hAnsi="Times New Roman" w:cs="Times New Roman"/>
          <w:sz w:val="24"/>
          <w:szCs w:val="24"/>
          <w:lang w:val="sr-Cyrl-BA"/>
        </w:rPr>
        <w:t xml:space="preserve">(у даљем тексту: запослени) </w:t>
      </w:r>
      <w:r w:rsidRPr="00A556F6">
        <w:rPr>
          <w:rFonts w:ascii="Times New Roman" w:hAnsi="Times New Roman" w:cs="Times New Roman"/>
          <w:sz w:val="24"/>
          <w:szCs w:val="24"/>
          <w:lang w:val="sr-Cyrl-BA"/>
        </w:rPr>
        <w:t>које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врше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јавна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овлашћења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из</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области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здравственог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осигурања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запошљавања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дјечје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заштите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социјалне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заштите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водопривреде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другим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јавним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службама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које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нису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обухваћене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посебним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законом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којим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се</w:t>
      </w:r>
      <w:r w:rsidR="00380184" w:rsidRPr="00A556F6">
        <w:rPr>
          <w:rFonts w:ascii="Times New Roman" w:hAnsi="Times New Roman" w:cs="Times New Roman"/>
          <w:sz w:val="24"/>
          <w:szCs w:val="24"/>
          <w:lang w:val="sr-Cyrl-BA"/>
        </w:rPr>
        <w:t xml:space="preserve"> </w:t>
      </w:r>
      <w:r w:rsidR="000B5D84" w:rsidRPr="00A556F6">
        <w:rPr>
          <w:rFonts w:ascii="Times New Roman" w:hAnsi="Times New Roman" w:cs="Times New Roman"/>
          <w:sz w:val="24"/>
          <w:szCs w:val="24"/>
          <w:lang w:val="sr-Cyrl-BA"/>
        </w:rPr>
        <w:t>уређује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област</w:t>
      </w:r>
      <w:r w:rsidR="00380184" w:rsidRPr="00A556F6">
        <w:rPr>
          <w:rFonts w:ascii="Times New Roman" w:hAnsi="Times New Roman" w:cs="Times New Roman"/>
          <w:sz w:val="24"/>
          <w:szCs w:val="24"/>
          <w:lang w:val="sr-Cyrl-BA"/>
        </w:rPr>
        <w:t xml:space="preserve"> </w:t>
      </w:r>
      <w:r w:rsidR="009243DE" w:rsidRPr="00A556F6">
        <w:rPr>
          <w:rFonts w:ascii="Times New Roman" w:hAnsi="Times New Roman" w:cs="Times New Roman"/>
          <w:sz w:val="24"/>
          <w:szCs w:val="24"/>
          <w:lang w:val="sr-Cyrl-BA"/>
        </w:rPr>
        <w:t>радних односа</w:t>
      </w:r>
      <w:r w:rsidR="00380184" w:rsidRPr="00A556F6">
        <w:rPr>
          <w:rFonts w:ascii="Times New Roman" w:hAnsi="Times New Roman" w:cs="Times New Roman"/>
          <w:sz w:val="24"/>
          <w:szCs w:val="24"/>
          <w:lang w:val="sr-Cyrl-BA"/>
        </w:rPr>
        <w:t>.</w:t>
      </w:r>
    </w:p>
    <w:p w14:paraId="2C788219" w14:textId="77777777" w:rsidR="0086552B" w:rsidRPr="00A556F6" w:rsidRDefault="0086552B" w:rsidP="004A70A9">
      <w:pPr>
        <w:spacing w:after="0" w:line="240" w:lineRule="auto"/>
        <w:jc w:val="both"/>
        <w:rPr>
          <w:rFonts w:ascii="Times New Roman" w:hAnsi="Times New Roman" w:cs="Times New Roman"/>
          <w:sz w:val="24"/>
          <w:szCs w:val="24"/>
          <w:lang w:val="sr-Cyrl-BA"/>
        </w:rPr>
      </w:pPr>
    </w:p>
    <w:p w14:paraId="2623C057" w14:textId="77777777"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2" w:name="clan50000002"/>
      <w:bookmarkEnd w:id="2"/>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2.</w:t>
      </w:r>
    </w:p>
    <w:p w14:paraId="4496997B" w14:textId="77777777" w:rsidR="0086552B" w:rsidRPr="00A556F6" w:rsidRDefault="0086552B" w:rsidP="004A70A9">
      <w:pPr>
        <w:spacing w:after="0" w:line="240" w:lineRule="auto"/>
        <w:jc w:val="center"/>
        <w:rPr>
          <w:rFonts w:ascii="Times New Roman" w:hAnsi="Times New Roman" w:cs="Times New Roman"/>
          <w:sz w:val="24"/>
          <w:szCs w:val="24"/>
          <w:lang w:val="sr-Cyrl-BA"/>
        </w:rPr>
      </w:pPr>
    </w:p>
    <w:p w14:paraId="7453FECD" w14:textId="77777777" w:rsidR="009243DE" w:rsidRPr="00A556F6" w:rsidRDefault="00273310" w:rsidP="004A70A9">
      <w:pPr>
        <w:spacing w:after="0" w:line="240" w:lineRule="auto"/>
        <w:ind w:firstLine="720"/>
        <w:jc w:val="both"/>
        <w:rPr>
          <w:rFonts w:ascii="Times New Roman" w:hAnsi="Times New Roman" w:cs="Times New Roman"/>
          <w:sz w:val="24"/>
          <w:szCs w:val="24"/>
          <w:lang w:val="sr-Cyrl-BA"/>
        </w:rPr>
      </w:pPr>
      <w:bookmarkStart w:id="3" w:name="10002"/>
      <w:bookmarkEnd w:id="3"/>
      <w:r w:rsidRPr="00A556F6">
        <w:rPr>
          <w:rFonts w:ascii="Times New Roman" w:hAnsi="Times New Roman" w:cs="Times New Roman"/>
          <w:sz w:val="24"/>
          <w:szCs w:val="24"/>
          <w:lang w:val="sr-Cyrl-BA"/>
        </w:rPr>
        <w:t>Овај</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примјењује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запослене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w:t>
      </w:r>
    </w:p>
    <w:p w14:paraId="611B81F1" w14:textId="77777777" w:rsidR="009243DE" w:rsidRPr="00A556F6" w:rsidRDefault="0086552B"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Фонду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пензијског</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инвалидског</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осигурања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Републике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Српске</w:t>
      </w:r>
      <w:r w:rsidR="00380184" w:rsidRPr="00A556F6">
        <w:rPr>
          <w:rFonts w:ascii="Times New Roman" w:hAnsi="Times New Roman" w:cs="Times New Roman"/>
          <w:sz w:val="24"/>
          <w:szCs w:val="24"/>
          <w:lang w:val="sr-Cyrl-BA"/>
        </w:rPr>
        <w:t>,</w:t>
      </w:r>
    </w:p>
    <w:p w14:paraId="515C6CB7" w14:textId="77777777" w:rsidR="009243DE" w:rsidRPr="00A556F6" w:rsidRDefault="0086552B"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Фонду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здравственог</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осигурања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Републике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Српске</w:t>
      </w:r>
      <w:r w:rsidR="00380184" w:rsidRPr="00A556F6">
        <w:rPr>
          <w:rFonts w:ascii="Times New Roman" w:hAnsi="Times New Roman" w:cs="Times New Roman"/>
          <w:sz w:val="24"/>
          <w:szCs w:val="24"/>
          <w:lang w:val="sr-Cyrl-BA"/>
        </w:rPr>
        <w:t>,</w:t>
      </w:r>
    </w:p>
    <w:p w14:paraId="608ACF49" w14:textId="25B026D9" w:rsidR="003F53E6" w:rsidRPr="00A556F6" w:rsidRDefault="0086552B"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3</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Јавној</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установи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Завод</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запошљавање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Републике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Српске</w:t>
      </w:r>
      <w:r w:rsidR="00380184" w:rsidRPr="00A556F6">
        <w:rPr>
          <w:rFonts w:ascii="Times New Roman" w:hAnsi="Times New Roman" w:cs="Times New Roman"/>
          <w:sz w:val="24"/>
          <w:szCs w:val="24"/>
          <w:lang w:val="sr-Cyrl-BA"/>
        </w:rPr>
        <w:t>,</w:t>
      </w:r>
    </w:p>
    <w:p w14:paraId="4F5C756D" w14:textId="7F3B7B02" w:rsidR="009243DE" w:rsidRPr="00A556F6" w:rsidRDefault="0086552B"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4</w:t>
      </w:r>
      <w:r w:rsidR="00380184" w:rsidRPr="00A556F6">
        <w:rPr>
          <w:rFonts w:ascii="Times New Roman" w:hAnsi="Times New Roman" w:cs="Times New Roman"/>
          <w:sz w:val="24"/>
          <w:szCs w:val="24"/>
          <w:lang w:val="sr-Cyrl-BA"/>
        </w:rPr>
        <w:t xml:space="preserve">) </w:t>
      </w:r>
      <w:r w:rsidR="00B7429C" w:rsidRPr="00A556F6">
        <w:rPr>
          <w:rFonts w:ascii="Times New Roman" w:hAnsi="Times New Roman" w:cs="Times New Roman"/>
          <w:sz w:val="24"/>
          <w:szCs w:val="24"/>
          <w:lang w:val="sr-Cyrl-BA"/>
        </w:rPr>
        <w:t xml:space="preserve">Јавној установи </w:t>
      </w:r>
      <w:r w:rsidR="00273310" w:rsidRPr="00A556F6">
        <w:rPr>
          <w:rFonts w:ascii="Times New Roman" w:hAnsi="Times New Roman" w:cs="Times New Roman"/>
          <w:sz w:val="24"/>
          <w:szCs w:val="24"/>
          <w:lang w:val="sr-Cyrl-BA"/>
        </w:rPr>
        <w:t>Јавн</w:t>
      </w:r>
      <w:r w:rsidR="00A45F90"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00A45F90" w:rsidRPr="00A556F6">
        <w:rPr>
          <w:rFonts w:ascii="Times New Roman" w:hAnsi="Times New Roman" w:cs="Times New Roman"/>
          <w:sz w:val="24"/>
          <w:szCs w:val="24"/>
          <w:lang w:val="sr-Cyrl-BA"/>
        </w:rPr>
        <w:t>фонд</w:t>
      </w:r>
      <w:r w:rsidR="00380184" w:rsidRPr="00A556F6">
        <w:rPr>
          <w:rFonts w:ascii="Times New Roman" w:hAnsi="Times New Roman" w:cs="Times New Roman"/>
          <w:sz w:val="24"/>
          <w:szCs w:val="24"/>
          <w:lang w:val="sr-Cyrl-BA"/>
        </w:rPr>
        <w:t xml:space="preserve"> </w:t>
      </w:r>
      <w:r w:rsidR="00C660A0" w:rsidRPr="00A556F6">
        <w:rPr>
          <w:rFonts w:ascii="Times New Roman" w:hAnsi="Times New Roman" w:cs="Times New Roman"/>
          <w:sz w:val="24"/>
          <w:szCs w:val="24"/>
          <w:lang w:val="sr-Cyrl-BA"/>
        </w:rPr>
        <w:t>за дјечију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заштит</w:t>
      </w:r>
      <w:r w:rsidR="00C660A0"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w:t>
      </w:r>
    </w:p>
    <w:p w14:paraId="49DA75A2" w14:textId="7D218965" w:rsidR="009243DE" w:rsidRPr="00A556F6" w:rsidRDefault="0086552B"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5</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Фонду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професионалну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рехабилитацију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запошљавање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инвалида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Републике</w:t>
      </w:r>
      <w:r w:rsidR="009243DE"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Српске</w:t>
      </w:r>
      <w:r w:rsidR="009243DE" w:rsidRPr="00A556F6">
        <w:rPr>
          <w:rFonts w:ascii="Times New Roman" w:hAnsi="Times New Roman" w:cs="Times New Roman"/>
          <w:sz w:val="24"/>
          <w:szCs w:val="24"/>
          <w:lang w:val="sr-Cyrl-BA"/>
        </w:rPr>
        <w:t>,</w:t>
      </w:r>
    </w:p>
    <w:p w14:paraId="311DF4DC" w14:textId="77777777" w:rsidR="009243DE" w:rsidRPr="00A556F6" w:rsidRDefault="0086552B"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6</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јавним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установама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социјалне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заштите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чији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оснивач</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Република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Српска</w:t>
      </w:r>
      <w:r w:rsidR="009243DE" w:rsidRPr="00A556F6">
        <w:rPr>
          <w:rFonts w:ascii="Times New Roman" w:hAnsi="Times New Roman" w:cs="Times New Roman"/>
          <w:sz w:val="24"/>
          <w:szCs w:val="24"/>
          <w:lang w:val="sr-Cyrl-BA"/>
        </w:rPr>
        <w:t>,</w:t>
      </w:r>
    </w:p>
    <w:p w14:paraId="42E78800" w14:textId="65D59E47" w:rsidR="009243DE" w:rsidRPr="00A556F6" w:rsidRDefault="0086552B"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7</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Јавној</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установи</w:t>
      </w:r>
      <w:r w:rsidR="00380184" w:rsidRPr="00A556F6">
        <w:rPr>
          <w:rFonts w:ascii="Times New Roman" w:hAnsi="Times New Roman" w:cs="Times New Roman"/>
          <w:sz w:val="24"/>
          <w:szCs w:val="24"/>
          <w:lang w:val="sr-Cyrl-BA"/>
        </w:rPr>
        <w:t xml:space="preserve"> </w:t>
      </w:r>
      <w:r w:rsidR="009243DE" w:rsidRPr="00A556F6">
        <w:rPr>
          <w:rFonts w:ascii="Times New Roman" w:hAnsi="Times New Roman" w:cs="Times New Roman"/>
          <w:sz w:val="24"/>
          <w:szCs w:val="24"/>
          <w:lang w:val="sr-Cyrl-BA"/>
        </w:rPr>
        <w:t>„</w:t>
      </w:r>
      <w:r w:rsidR="00273310" w:rsidRPr="00A556F6">
        <w:rPr>
          <w:rFonts w:ascii="Times New Roman" w:hAnsi="Times New Roman" w:cs="Times New Roman"/>
          <w:sz w:val="24"/>
          <w:szCs w:val="24"/>
          <w:lang w:val="sr-Cyrl-BA"/>
        </w:rPr>
        <w:t>Воде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Српске</w:t>
      </w:r>
      <w:r w:rsidR="009243DE" w:rsidRPr="00A556F6">
        <w:rPr>
          <w:rFonts w:ascii="Times New Roman" w:hAnsi="Times New Roman" w:cs="Times New Roman"/>
          <w:sz w:val="24"/>
          <w:szCs w:val="24"/>
          <w:lang w:val="sr-Cyrl-BA"/>
        </w:rPr>
        <w:t>“,</w:t>
      </w:r>
    </w:p>
    <w:p w14:paraId="483F07EC" w14:textId="2ECB9302" w:rsidR="00380184" w:rsidRPr="00A556F6" w:rsidRDefault="0086552B"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8</w:t>
      </w:r>
      <w:r w:rsidR="00A45F90"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јавним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установама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фондовима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чији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оснивач</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Република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Српска</w:t>
      </w:r>
      <w:r w:rsidR="00C05C7D" w:rsidRPr="00A556F6">
        <w:rPr>
          <w:rFonts w:ascii="Times New Roman" w:hAnsi="Times New Roman" w:cs="Times New Roman"/>
          <w:sz w:val="24"/>
          <w:szCs w:val="24"/>
          <w:lang w:val="sr-Cyrl-BA"/>
        </w:rPr>
        <w:t>.</w:t>
      </w:r>
    </w:p>
    <w:p w14:paraId="52D389F8" w14:textId="77777777" w:rsidR="00C05C7D" w:rsidRPr="00A556F6" w:rsidRDefault="00C05C7D" w:rsidP="004A70A9">
      <w:pPr>
        <w:spacing w:after="0" w:line="240" w:lineRule="auto"/>
        <w:ind w:firstLine="720"/>
        <w:jc w:val="both"/>
        <w:rPr>
          <w:rFonts w:ascii="Times New Roman" w:hAnsi="Times New Roman" w:cs="Times New Roman"/>
          <w:sz w:val="24"/>
          <w:szCs w:val="24"/>
          <w:lang w:val="sr-Cyrl-BA"/>
        </w:rPr>
      </w:pPr>
    </w:p>
    <w:p w14:paraId="351FD1DC" w14:textId="7B8849D8"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4" w:name="clan50000003"/>
      <w:bookmarkEnd w:id="4"/>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3.</w:t>
      </w:r>
    </w:p>
    <w:p w14:paraId="3685CD45" w14:textId="77777777" w:rsidR="004A70A9" w:rsidRPr="00A556F6" w:rsidRDefault="004A70A9" w:rsidP="004A70A9">
      <w:pPr>
        <w:spacing w:after="0" w:line="240" w:lineRule="auto"/>
        <w:jc w:val="center"/>
        <w:rPr>
          <w:rFonts w:ascii="Times New Roman" w:hAnsi="Times New Roman" w:cs="Times New Roman"/>
          <w:bCs/>
          <w:sz w:val="24"/>
          <w:szCs w:val="24"/>
          <w:lang w:val="sr-Cyrl-BA"/>
        </w:rPr>
      </w:pPr>
    </w:p>
    <w:p w14:paraId="19C04AD0" w14:textId="465C46ED" w:rsidR="00F21236" w:rsidRPr="00A556F6" w:rsidRDefault="00F21236" w:rsidP="004A70A9">
      <w:pPr>
        <w:spacing w:after="0" w:line="240" w:lineRule="auto"/>
        <w:ind w:firstLine="720"/>
        <w:jc w:val="both"/>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 xml:space="preserve">(1) </w:t>
      </w:r>
      <w:r w:rsidR="00A23937" w:rsidRPr="00A556F6">
        <w:rPr>
          <w:rFonts w:ascii="Times New Roman" w:hAnsi="Times New Roman" w:cs="Times New Roman"/>
          <w:bCs/>
          <w:sz w:val="24"/>
          <w:szCs w:val="24"/>
          <w:lang w:val="sr-Cyrl-BA"/>
        </w:rPr>
        <w:t>Плата</w:t>
      </w:r>
      <w:r w:rsidRPr="00A556F6">
        <w:rPr>
          <w:rFonts w:ascii="Times New Roman" w:hAnsi="Times New Roman" w:cs="Times New Roman"/>
          <w:bCs/>
          <w:sz w:val="24"/>
          <w:szCs w:val="24"/>
          <w:lang w:val="sr-Cyrl-BA"/>
        </w:rPr>
        <w:t xml:space="preserve"> </w:t>
      </w:r>
      <w:r w:rsidR="009E20BC" w:rsidRPr="00A556F6">
        <w:rPr>
          <w:rFonts w:ascii="Times New Roman" w:hAnsi="Times New Roman" w:cs="Times New Roman"/>
          <w:bCs/>
          <w:sz w:val="24"/>
          <w:szCs w:val="24"/>
          <w:lang w:val="sr-Cyrl-BA"/>
        </w:rPr>
        <w:t>запослених</w:t>
      </w:r>
      <w:r w:rsidRPr="00A556F6">
        <w:rPr>
          <w:rFonts w:ascii="Times New Roman" w:hAnsi="Times New Roman" w:cs="Times New Roman"/>
          <w:bCs/>
          <w:sz w:val="24"/>
          <w:szCs w:val="24"/>
          <w:lang w:val="sr-Cyrl-BA"/>
        </w:rPr>
        <w:t xml:space="preserve"> </w:t>
      </w:r>
      <w:r w:rsidR="009E20BC" w:rsidRPr="00A556F6">
        <w:rPr>
          <w:rFonts w:ascii="Times New Roman" w:hAnsi="Times New Roman" w:cs="Times New Roman"/>
          <w:bCs/>
          <w:sz w:val="24"/>
          <w:szCs w:val="24"/>
          <w:lang w:val="sr-Cyrl-BA"/>
        </w:rPr>
        <w:t>састоји</w:t>
      </w:r>
      <w:r w:rsidRPr="00A556F6">
        <w:rPr>
          <w:rFonts w:ascii="Times New Roman" w:hAnsi="Times New Roman" w:cs="Times New Roman"/>
          <w:bCs/>
          <w:sz w:val="24"/>
          <w:szCs w:val="24"/>
          <w:lang w:val="sr-Cyrl-BA"/>
        </w:rPr>
        <w:t xml:space="preserve"> сe </w:t>
      </w:r>
      <w:proofErr w:type="spellStart"/>
      <w:r w:rsidRPr="00A556F6">
        <w:rPr>
          <w:rFonts w:ascii="Times New Roman" w:hAnsi="Times New Roman" w:cs="Times New Roman"/>
          <w:bCs/>
          <w:sz w:val="24"/>
          <w:szCs w:val="24"/>
          <w:lang w:val="sr-Cyrl-BA"/>
        </w:rPr>
        <w:t>oд</w:t>
      </w:r>
      <w:proofErr w:type="spellEnd"/>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основне</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плате</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увећања</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плате</w:t>
      </w:r>
      <w:r w:rsidRPr="00A556F6">
        <w:rPr>
          <w:rFonts w:ascii="Times New Roman" w:hAnsi="Times New Roman" w:cs="Times New Roman"/>
          <w:bCs/>
          <w:sz w:val="24"/>
          <w:szCs w:val="24"/>
          <w:lang w:val="sr-Cyrl-BA"/>
        </w:rPr>
        <w:t xml:space="preserve"> и </w:t>
      </w:r>
      <w:r w:rsidR="006E64F6" w:rsidRPr="00A556F6">
        <w:rPr>
          <w:rFonts w:ascii="Times New Roman" w:hAnsi="Times New Roman" w:cs="Times New Roman"/>
          <w:bCs/>
          <w:sz w:val="24"/>
          <w:szCs w:val="24"/>
          <w:lang w:val="sr-Cyrl-BA"/>
        </w:rPr>
        <w:t>накнада</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прописаних</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овим</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законом</w:t>
      </w:r>
      <w:r w:rsidRPr="00A556F6">
        <w:rPr>
          <w:rFonts w:ascii="Times New Roman" w:hAnsi="Times New Roman" w:cs="Times New Roman"/>
          <w:bCs/>
          <w:sz w:val="24"/>
          <w:szCs w:val="24"/>
          <w:lang w:val="sr-Cyrl-BA"/>
        </w:rPr>
        <w:t>.</w:t>
      </w:r>
    </w:p>
    <w:p w14:paraId="0102C0BE" w14:textId="76198C08" w:rsidR="00F21236" w:rsidRPr="00A556F6" w:rsidRDefault="00F21236" w:rsidP="004A70A9">
      <w:pPr>
        <w:spacing w:after="0" w:line="240" w:lineRule="auto"/>
        <w:ind w:firstLine="720"/>
        <w:jc w:val="both"/>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 xml:space="preserve">(2) </w:t>
      </w:r>
      <w:r w:rsidR="006E64F6" w:rsidRPr="00A556F6">
        <w:rPr>
          <w:rFonts w:ascii="Times New Roman" w:hAnsi="Times New Roman" w:cs="Times New Roman"/>
          <w:bCs/>
          <w:sz w:val="24"/>
          <w:szCs w:val="24"/>
          <w:lang w:val="sr-Cyrl-BA"/>
        </w:rPr>
        <w:t>Плата</w:t>
      </w:r>
      <w:r w:rsidRPr="00A556F6">
        <w:rPr>
          <w:rFonts w:ascii="Times New Roman" w:hAnsi="Times New Roman" w:cs="Times New Roman"/>
          <w:bCs/>
          <w:sz w:val="24"/>
          <w:szCs w:val="24"/>
          <w:lang w:val="sr-Cyrl-BA"/>
        </w:rPr>
        <w:t xml:space="preserve"> из </w:t>
      </w:r>
      <w:r w:rsidR="006E64F6" w:rsidRPr="00A556F6">
        <w:rPr>
          <w:rFonts w:ascii="Times New Roman" w:hAnsi="Times New Roman" w:cs="Times New Roman"/>
          <w:bCs/>
          <w:sz w:val="24"/>
          <w:szCs w:val="24"/>
          <w:lang w:val="sr-Cyrl-BA"/>
        </w:rPr>
        <w:t>става</w:t>
      </w:r>
      <w:r w:rsidRPr="00A556F6">
        <w:rPr>
          <w:rFonts w:ascii="Times New Roman" w:hAnsi="Times New Roman" w:cs="Times New Roman"/>
          <w:bCs/>
          <w:sz w:val="24"/>
          <w:szCs w:val="24"/>
          <w:lang w:val="sr-Cyrl-BA"/>
        </w:rPr>
        <w:t xml:space="preserve"> 1. </w:t>
      </w:r>
      <w:r w:rsidR="006E64F6" w:rsidRPr="00A556F6">
        <w:rPr>
          <w:rFonts w:ascii="Times New Roman" w:hAnsi="Times New Roman" w:cs="Times New Roman"/>
          <w:bCs/>
          <w:sz w:val="24"/>
          <w:szCs w:val="24"/>
          <w:lang w:val="sr-Cyrl-BA"/>
        </w:rPr>
        <w:t>овог</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члана</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представља</w:t>
      </w:r>
      <w:r w:rsidRPr="00A556F6">
        <w:rPr>
          <w:rFonts w:ascii="Times New Roman" w:hAnsi="Times New Roman" w:cs="Times New Roman"/>
          <w:bCs/>
          <w:sz w:val="24"/>
          <w:szCs w:val="24"/>
          <w:lang w:val="sr-Cyrl-BA"/>
        </w:rPr>
        <w:t xml:space="preserve"> бруто плату.</w:t>
      </w:r>
    </w:p>
    <w:p w14:paraId="20C2B8B2" w14:textId="39696A5B" w:rsidR="003E4A95" w:rsidRPr="00A556F6" w:rsidRDefault="00F21236" w:rsidP="004A70A9">
      <w:pPr>
        <w:spacing w:after="0" w:line="240" w:lineRule="auto"/>
        <w:ind w:firstLine="720"/>
        <w:jc w:val="both"/>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 xml:space="preserve">(3) У свим </w:t>
      </w:r>
      <w:r w:rsidR="006E64F6" w:rsidRPr="00A556F6">
        <w:rPr>
          <w:rFonts w:ascii="Times New Roman" w:hAnsi="Times New Roman" w:cs="Times New Roman"/>
          <w:bCs/>
          <w:sz w:val="24"/>
          <w:szCs w:val="24"/>
          <w:lang w:val="sr-Cyrl-BA"/>
        </w:rPr>
        <w:t>елементима</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који</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чине</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плату</w:t>
      </w:r>
      <w:r w:rsidRPr="00A556F6">
        <w:rPr>
          <w:rFonts w:ascii="Times New Roman" w:hAnsi="Times New Roman" w:cs="Times New Roman"/>
          <w:bCs/>
          <w:sz w:val="24"/>
          <w:szCs w:val="24"/>
          <w:lang w:val="sr-Cyrl-BA"/>
        </w:rPr>
        <w:t xml:space="preserve"> из </w:t>
      </w:r>
      <w:r w:rsidR="006E64F6" w:rsidRPr="00A556F6">
        <w:rPr>
          <w:rFonts w:ascii="Times New Roman" w:hAnsi="Times New Roman" w:cs="Times New Roman"/>
          <w:bCs/>
          <w:sz w:val="24"/>
          <w:szCs w:val="24"/>
          <w:lang w:val="sr-Cyrl-BA"/>
        </w:rPr>
        <w:t>става</w:t>
      </w:r>
      <w:r w:rsidRPr="00A556F6">
        <w:rPr>
          <w:rFonts w:ascii="Times New Roman" w:hAnsi="Times New Roman" w:cs="Times New Roman"/>
          <w:bCs/>
          <w:sz w:val="24"/>
          <w:szCs w:val="24"/>
          <w:lang w:val="sr-Cyrl-BA"/>
        </w:rPr>
        <w:t xml:space="preserve"> 1. </w:t>
      </w:r>
      <w:r w:rsidR="006E64F6" w:rsidRPr="00A556F6">
        <w:rPr>
          <w:rFonts w:ascii="Times New Roman" w:hAnsi="Times New Roman" w:cs="Times New Roman"/>
          <w:bCs/>
          <w:sz w:val="24"/>
          <w:szCs w:val="24"/>
          <w:lang w:val="sr-Cyrl-BA"/>
        </w:rPr>
        <w:t>овог</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члана</w:t>
      </w:r>
      <w:r w:rsidRPr="00A556F6">
        <w:rPr>
          <w:rFonts w:ascii="Times New Roman" w:hAnsi="Times New Roman" w:cs="Times New Roman"/>
          <w:bCs/>
          <w:sz w:val="24"/>
          <w:szCs w:val="24"/>
          <w:lang w:val="sr-Cyrl-BA"/>
        </w:rPr>
        <w:t xml:space="preserve"> </w:t>
      </w:r>
      <w:r w:rsidR="006E64F6" w:rsidRPr="00A556F6">
        <w:rPr>
          <w:rFonts w:ascii="Times New Roman" w:hAnsi="Times New Roman" w:cs="Times New Roman"/>
          <w:bCs/>
          <w:sz w:val="24"/>
          <w:szCs w:val="24"/>
          <w:lang w:val="sr-Cyrl-BA"/>
        </w:rPr>
        <w:t>садржани</w:t>
      </w:r>
      <w:r w:rsidRPr="00A556F6">
        <w:rPr>
          <w:rFonts w:ascii="Times New Roman" w:hAnsi="Times New Roman" w:cs="Times New Roman"/>
          <w:bCs/>
          <w:sz w:val="24"/>
          <w:szCs w:val="24"/>
          <w:lang w:val="sr-Cyrl-BA"/>
        </w:rPr>
        <w:t xml:space="preserve"> су порез на доходак и доприноси.</w:t>
      </w:r>
    </w:p>
    <w:p w14:paraId="279A0C85" w14:textId="77777777" w:rsidR="0086552B" w:rsidRPr="00A556F6" w:rsidRDefault="0086552B" w:rsidP="004A70A9">
      <w:pPr>
        <w:spacing w:after="0" w:line="240" w:lineRule="auto"/>
        <w:rPr>
          <w:rFonts w:ascii="Times New Roman" w:hAnsi="Times New Roman" w:cs="Times New Roman"/>
          <w:sz w:val="24"/>
          <w:szCs w:val="24"/>
          <w:lang w:val="sr-Cyrl-BA"/>
        </w:rPr>
      </w:pPr>
      <w:bookmarkStart w:id="5" w:name="10003"/>
      <w:bookmarkEnd w:id="5"/>
    </w:p>
    <w:p w14:paraId="5BDF1D8F" w14:textId="77777777"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6" w:name="clan50000004"/>
      <w:bookmarkEnd w:id="6"/>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4.</w:t>
      </w:r>
    </w:p>
    <w:p w14:paraId="197DEF96" w14:textId="77777777" w:rsidR="005F4C24" w:rsidRPr="00A556F6" w:rsidRDefault="005F4C24" w:rsidP="004A70A9">
      <w:pPr>
        <w:spacing w:after="0" w:line="240" w:lineRule="auto"/>
        <w:jc w:val="center"/>
        <w:rPr>
          <w:rFonts w:ascii="Times New Roman" w:hAnsi="Times New Roman" w:cs="Times New Roman"/>
          <w:sz w:val="24"/>
          <w:szCs w:val="24"/>
          <w:lang w:val="sr-Cyrl-BA"/>
        </w:rPr>
      </w:pPr>
    </w:p>
    <w:p w14:paraId="7C8E3D85" w14:textId="77777777" w:rsidR="00033C14" w:rsidRPr="00A556F6" w:rsidRDefault="00380184" w:rsidP="004A70A9">
      <w:pPr>
        <w:spacing w:after="0" w:line="240" w:lineRule="auto"/>
        <w:ind w:firstLine="720"/>
        <w:jc w:val="both"/>
        <w:rPr>
          <w:rFonts w:ascii="Times New Roman" w:hAnsi="Times New Roman" w:cs="Times New Roman"/>
          <w:sz w:val="24"/>
          <w:szCs w:val="24"/>
          <w:lang w:val="sr-Cyrl-BA"/>
        </w:rPr>
      </w:pPr>
      <w:bookmarkStart w:id="7" w:name="10004"/>
      <w:bookmarkEnd w:id="7"/>
      <w:r w:rsidRPr="00A556F6">
        <w:rPr>
          <w:rFonts w:ascii="Times New Roman" w:hAnsi="Times New Roman" w:cs="Times New Roman"/>
          <w:sz w:val="24"/>
          <w:szCs w:val="24"/>
          <w:lang w:val="sr-Cyrl-BA"/>
        </w:rPr>
        <w:t xml:space="preserve">(1) </w:t>
      </w:r>
      <w:r w:rsidR="00273310" w:rsidRPr="00A556F6">
        <w:rPr>
          <w:rFonts w:ascii="Times New Roman" w:hAnsi="Times New Roman" w:cs="Times New Roman"/>
          <w:sz w:val="24"/>
          <w:szCs w:val="24"/>
          <w:lang w:val="sr-Cyrl-BA"/>
        </w:rPr>
        <w:t>Право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остварује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00B81C40" w:rsidRPr="00A556F6">
        <w:rPr>
          <w:rFonts w:ascii="Times New Roman" w:hAnsi="Times New Roman" w:cs="Times New Roman"/>
          <w:noProof/>
          <w:color w:val="FF0000"/>
          <w:sz w:val="24"/>
          <w:szCs w:val="24"/>
          <w:lang w:val="sr-Cyrl-BA" w:eastAsia="bs-Latn-BA"/>
        </w:rPr>
        <w:t xml:space="preserve"> </w:t>
      </w:r>
      <w:r w:rsidR="00B81C40" w:rsidRPr="00A556F6">
        <w:rPr>
          <w:rFonts w:ascii="Times New Roman" w:hAnsi="Times New Roman" w:cs="Times New Roman"/>
          <w:noProof/>
          <w:color w:val="000000" w:themeColor="text1"/>
          <w:sz w:val="24"/>
          <w:szCs w:val="24"/>
          <w:lang w:val="sr-Cyrl-BA" w:eastAsia="bs-Latn-BA"/>
        </w:rPr>
        <w:t>даном ступања на рад.</w:t>
      </w:r>
    </w:p>
    <w:p w14:paraId="0F5D11E8" w14:textId="77DB1AAA" w:rsidR="003F53E6" w:rsidRPr="00A556F6" w:rsidRDefault="00380184" w:rsidP="004A70A9">
      <w:pPr>
        <w:spacing w:after="0" w:line="240" w:lineRule="auto"/>
        <w:ind w:firstLine="720"/>
        <w:jc w:val="both"/>
        <w:rPr>
          <w:rFonts w:ascii="Times New Roman" w:hAnsi="Times New Roman" w:cs="Times New Roman"/>
          <w:color w:val="000000" w:themeColor="text1"/>
          <w:sz w:val="24"/>
          <w:szCs w:val="24"/>
          <w:lang w:val="sr-Cyrl-BA"/>
        </w:rPr>
      </w:pPr>
      <w:r w:rsidRPr="00A556F6">
        <w:rPr>
          <w:rFonts w:ascii="Times New Roman" w:hAnsi="Times New Roman" w:cs="Times New Roman"/>
          <w:sz w:val="24"/>
          <w:szCs w:val="24"/>
          <w:lang w:val="sr-Cyrl-BA"/>
        </w:rPr>
        <w:t xml:space="preserve">(2) </w:t>
      </w:r>
      <w:r w:rsidR="00273310" w:rsidRPr="00A556F6">
        <w:rPr>
          <w:rFonts w:ascii="Times New Roman" w:hAnsi="Times New Roman" w:cs="Times New Roman"/>
          <w:sz w:val="24"/>
          <w:szCs w:val="24"/>
          <w:lang w:val="sr-Cyrl-BA"/>
        </w:rPr>
        <w:t>Право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престаје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даном</w:t>
      </w:r>
      <w:r w:rsidR="00B81C40" w:rsidRPr="00A556F6">
        <w:rPr>
          <w:rFonts w:ascii="Times New Roman" w:hAnsi="Times New Roman" w:cs="Times New Roman"/>
          <w:sz w:val="24"/>
          <w:szCs w:val="24"/>
          <w:lang w:val="sr-Cyrl-BA"/>
        </w:rPr>
        <w:t xml:space="preserve"> престанка</w:t>
      </w:r>
      <w:r w:rsidR="00B81C40" w:rsidRPr="00A556F6">
        <w:rPr>
          <w:rFonts w:ascii="Times New Roman" w:hAnsi="Times New Roman" w:cs="Times New Roman"/>
          <w:noProof/>
          <w:color w:val="FF0000"/>
          <w:sz w:val="24"/>
          <w:szCs w:val="24"/>
          <w:lang w:val="sr-Cyrl-BA" w:eastAsia="bs-Latn-BA"/>
        </w:rPr>
        <w:t xml:space="preserve"> </w:t>
      </w:r>
      <w:r w:rsidR="00B81C40" w:rsidRPr="00A556F6">
        <w:rPr>
          <w:rFonts w:ascii="Times New Roman" w:hAnsi="Times New Roman" w:cs="Times New Roman"/>
          <w:noProof/>
          <w:color w:val="000000" w:themeColor="text1"/>
          <w:sz w:val="24"/>
          <w:szCs w:val="24"/>
          <w:lang w:val="sr-Cyrl-BA" w:eastAsia="bs-Latn-BA"/>
        </w:rPr>
        <w:t>радног односа</w:t>
      </w:r>
      <w:r w:rsidRPr="00A556F6">
        <w:rPr>
          <w:rFonts w:ascii="Times New Roman" w:hAnsi="Times New Roman" w:cs="Times New Roman"/>
          <w:color w:val="000000" w:themeColor="text1"/>
          <w:sz w:val="24"/>
          <w:szCs w:val="24"/>
          <w:lang w:val="sr-Cyrl-BA"/>
        </w:rPr>
        <w:t>.</w:t>
      </w:r>
    </w:p>
    <w:p w14:paraId="4BA40E19" w14:textId="77777777" w:rsidR="00380184" w:rsidRPr="00A556F6" w:rsidRDefault="00380184" w:rsidP="004A70A9">
      <w:pPr>
        <w:spacing w:after="0" w:line="240" w:lineRule="auto"/>
        <w:rPr>
          <w:rFonts w:ascii="Times New Roman" w:hAnsi="Times New Roman" w:cs="Times New Roman"/>
          <w:sz w:val="24"/>
          <w:szCs w:val="24"/>
          <w:lang w:val="sr-Cyrl-BA"/>
        </w:rPr>
      </w:pPr>
    </w:p>
    <w:p w14:paraId="6FBDB789" w14:textId="77777777" w:rsidR="003F53E6" w:rsidRPr="00A556F6" w:rsidRDefault="00273310" w:rsidP="004A70A9">
      <w:pPr>
        <w:spacing w:after="0" w:line="240" w:lineRule="auto"/>
        <w:jc w:val="center"/>
        <w:rPr>
          <w:rFonts w:ascii="Times New Roman" w:hAnsi="Times New Roman" w:cs="Times New Roman"/>
          <w:bCs/>
          <w:sz w:val="24"/>
          <w:szCs w:val="24"/>
          <w:lang w:val="sr-Cyrl-BA"/>
        </w:rPr>
      </w:pPr>
      <w:bookmarkStart w:id="8" w:name="clan50000005"/>
      <w:bookmarkEnd w:id="8"/>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5.</w:t>
      </w:r>
    </w:p>
    <w:p w14:paraId="5C36F688" w14:textId="77777777" w:rsidR="00380184" w:rsidRPr="00A556F6" w:rsidRDefault="00380184" w:rsidP="004A70A9">
      <w:pPr>
        <w:spacing w:after="0" w:line="240" w:lineRule="auto"/>
        <w:jc w:val="center"/>
        <w:rPr>
          <w:rFonts w:ascii="Times New Roman" w:hAnsi="Times New Roman" w:cs="Times New Roman"/>
          <w:sz w:val="24"/>
          <w:szCs w:val="24"/>
          <w:lang w:val="sr-Cyrl-BA"/>
        </w:rPr>
      </w:pPr>
      <w:r w:rsidRPr="00A556F6">
        <w:rPr>
          <w:rFonts w:ascii="Times New Roman" w:hAnsi="Times New Roman" w:cs="Times New Roman"/>
          <w:noProof/>
          <w:sz w:val="24"/>
          <w:szCs w:val="24"/>
          <w:lang w:val="en-US"/>
        </w:rPr>
        <w:drawing>
          <wp:inline distT="0" distB="0" distL="0" distR="0" wp14:anchorId="03D9C2E9" wp14:editId="54170816">
            <wp:extent cx="71755" cy="71755"/>
            <wp:effectExtent l="0" t="0" r="4445" b="4445"/>
            <wp:docPr id="55" name="Picture 55" descr="http://www.podaci.net/_verzija33/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odaci.net/_verzija33/img/prazn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p>
    <w:p w14:paraId="439CB1AC" w14:textId="6CBED4DF" w:rsidR="00257118" w:rsidRPr="00A556F6" w:rsidRDefault="00380184" w:rsidP="004A70A9">
      <w:pPr>
        <w:spacing w:after="0" w:line="240" w:lineRule="auto"/>
        <w:ind w:firstLine="720"/>
        <w:jc w:val="both"/>
        <w:rPr>
          <w:rFonts w:ascii="Times New Roman" w:hAnsi="Times New Roman" w:cs="Times New Roman"/>
          <w:color w:val="000000" w:themeColor="text1"/>
          <w:sz w:val="24"/>
          <w:szCs w:val="24"/>
          <w:lang w:val="sr-Cyrl-BA"/>
        </w:rPr>
      </w:pPr>
      <w:bookmarkStart w:id="9" w:name="10005"/>
      <w:bookmarkEnd w:id="9"/>
      <w:r w:rsidRPr="00A556F6">
        <w:rPr>
          <w:rFonts w:ascii="Times New Roman" w:hAnsi="Times New Roman" w:cs="Times New Roman"/>
          <w:sz w:val="24"/>
          <w:szCs w:val="24"/>
          <w:lang w:val="sr-Cyrl-BA"/>
        </w:rPr>
        <w:t xml:space="preserve">(1) </w:t>
      </w:r>
      <w:r w:rsidR="00273310" w:rsidRPr="00A556F6">
        <w:rPr>
          <w:rFonts w:ascii="Times New Roman" w:hAnsi="Times New Roman" w:cs="Times New Roman"/>
          <w:sz w:val="24"/>
          <w:szCs w:val="24"/>
          <w:lang w:val="sr-Cyrl-BA"/>
        </w:rPr>
        <w:t>Запослени</w:t>
      </w:r>
      <w:r w:rsidR="003B7731"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color w:val="000000" w:themeColor="text1"/>
          <w:sz w:val="24"/>
          <w:szCs w:val="24"/>
          <w:lang w:val="sr-Cyrl-BA"/>
        </w:rPr>
        <w:t>имају</w:t>
      </w:r>
      <w:r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право</w:t>
      </w:r>
      <w:r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на</w:t>
      </w:r>
      <w:r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плату</w:t>
      </w:r>
      <w:r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из</w:t>
      </w:r>
      <w:r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члана</w:t>
      </w:r>
      <w:r w:rsidRPr="00A556F6">
        <w:rPr>
          <w:rFonts w:ascii="Times New Roman" w:hAnsi="Times New Roman" w:cs="Times New Roman"/>
          <w:color w:val="000000" w:themeColor="text1"/>
          <w:sz w:val="24"/>
          <w:szCs w:val="24"/>
          <w:lang w:val="sr-Cyrl-BA"/>
        </w:rPr>
        <w:t> </w:t>
      </w:r>
      <w:hyperlink r:id="rId6" w:anchor="clan50000003" w:history="1">
        <w:r w:rsidRPr="00A556F6">
          <w:rPr>
            <w:rStyle w:val="Hyperlink"/>
            <w:rFonts w:ascii="Times New Roman" w:hAnsi="Times New Roman" w:cs="Times New Roman"/>
            <w:color w:val="000000" w:themeColor="text1"/>
            <w:sz w:val="24"/>
            <w:szCs w:val="24"/>
            <w:u w:val="none"/>
            <w:lang w:val="sr-Cyrl-BA"/>
          </w:rPr>
          <w:t>3</w:t>
        </w:r>
      </w:hyperlink>
      <w:r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овог</w:t>
      </w:r>
      <w:r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закона</w:t>
      </w:r>
      <w:r w:rsidRPr="00A556F6">
        <w:rPr>
          <w:rFonts w:ascii="Times New Roman" w:hAnsi="Times New Roman" w:cs="Times New Roman"/>
          <w:color w:val="000000" w:themeColor="text1"/>
          <w:sz w:val="24"/>
          <w:szCs w:val="24"/>
          <w:lang w:val="sr-Cyrl-BA"/>
        </w:rPr>
        <w:t>.</w:t>
      </w:r>
    </w:p>
    <w:p w14:paraId="6D58ED65" w14:textId="1860CB8F" w:rsidR="003E4A95" w:rsidRPr="00A556F6" w:rsidRDefault="0038018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(2) </w:t>
      </w:r>
      <w:r w:rsidR="00273310" w:rsidRPr="00A556F6">
        <w:rPr>
          <w:rFonts w:ascii="Times New Roman" w:hAnsi="Times New Roman" w:cs="Times New Roman"/>
          <w:sz w:val="24"/>
          <w:szCs w:val="24"/>
          <w:lang w:val="sr-Cyrl-BA"/>
        </w:rPr>
        <w:t>Начин</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обрачуна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исплата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јединствени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све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запослене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зависе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од</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радног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мјеста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групе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подгрупе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коефицијента</w:t>
      </w:r>
      <w:r w:rsidRPr="00A556F6">
        <w:rPr>
          <w:rFonts w:ascii="Times New Roman" w:hAnsi="Times New Roman" w:cs="Times New Roman"/>
          <w:sz w:val="24"/>
          <w:szCs w:val="24"/>
          <w:lang w:val="sr-Cyrl-BA"/>
        </w:rPr>
        <w:t>.</w:t>
      </w:r>
    </w:p>
    <w:p w14:paraId="07983AB3" w14:textId="77777777" w:rsidR="003E4A95" w:rsidRPr="00A556F6" w:rsidRDefault="003F53E6"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lastRenderedPageBreak/>
        <w:t xml:space="preserve">(3) </w:t>
      </w:r>
      <w:r w:rsidR="00273310" w:rsidRPr="00A556F6">
        <w:rPr>
          <w:rFonts w:ascii="Times New Roman" w:hAnsi="Times New Roman" w:cs="Times New Roman"/>
          <w:sz w:val="24"/>
          <w:szCs w:val="24"/>
          <w:lang w:val="sr-Cyrl-BA"/>
        </w:rPr>
        <w:t>Плате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исплаћују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текућем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мјесецу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претходни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мјесец</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складу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терминским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мјесечним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планом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потрошње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финансијским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планом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јавних</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служби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даљем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тексту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финансијски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план</w:t>
      </w:r>
      <w:r w:rsidR="00380184" w:rsidRPr="00A556F6">
        <w:rPr>
          <w:rFonts w:ascii="Times New Roman" w:hAnsi="Times New Roman" w:cs="Times New Roman"/>
          <w:sz w:val="24"/>
          <w:szCs w:val="24"/>
          <w:lang w:val="sr-Cyrl-BA"/>
        </w:rPr>
        <w:t>).</w:t>
      </w:r>
    </w:p>
    <w:p w14:paraId="76109401" w14:textId="28DED82A" w:rsidR="00257118" w:rsidRPr="00A556F6" w:rsidRDefault="00380184" w:rsidP="004A70A9">
      <w:pPr>
        <w:spacing w:after="0" w:line="240" w:lineRule="auto"/>
        <w:ind w:firstLine="720"/>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(4) </w:t>
      </w:r>
      <w:r w:rsidR="00273310" w:rsidRPr="00A556F6">
        <w:rPr>
          <w:rFonts w:ascii="Times New Roman" w:hAnsi="Times New Roman" w:cs="Times New Roman"/>
          <w:sz w:val="24"/>
          <w:szCs w:val="24"/>
          <w:lang w:val="sr-Cyrl-BA"/>
        </w:rPr>
        <w:t>Средства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бруто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планирају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финансијском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плану</w:t>
      </w:r>
      <w:r w:rsidRPr="00A556F6">
        <w:rPr>
          <w:rFonts w:ascii="Times New Roman" w:hAnsi="Times New Roman" w:cs="Times New Roman"/>
          <w:sz w:val="24"/>
          <w:szCs w:val="24"/>
          <w:lang w:val="sr-Cyrl-BA"/>
        </w:rPr>
        <w:t>.</w:t>
      </w:r>
      <w:bookmarkStart w:id="10" w:name="clan50000006"/>
      <w:bookmarkEnd w:id="10"/>
    </w:p>
    <w:p w14:paraId="6FF952F7" w14:textId="77777777" w:rsidR="002D73E1" w:rsidRPr="00A556F6" w:rsidRDefault="002D73E1" w:rsidP="004A70A9">
      <w:pPr>
        <w:spacing w:after="0" w:line="240" w:lineRule="auto"/>
        <w:jc w:val="center"/>
        <w:rPr>
          <w:rFonts w:ascii="Times New Roman" w:hAnsi="Times New Roman" w:cs="Times New Roman"/>
          <w:bCs/>
          <w:sz w:val="24"/>
          <w:szCs w:val="24"/>
          <w:lang w:val="sr-Cyrl-BA"/>
        </w:rPr>
      </w:pPr>
    </w:p>
    <w:p w14:paraId="750AE64B" w14:textId="77777777" w:rsidR="00380184" w:rsidRPr="00A556F6" w:rsidRDefault="00273310" w:rsidP="004A70A9">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6.</w:t>
      </w:r>
    </w:p>
    <w:p w14:paraId="3E31B5DF" w14:textId="77777777" w:rsidR="003F53E6" w:rsidRPr="00A556F6" w:rsidRDefault="003F53E6" w:rsidP="004A70A9">
      <w:pPr>
        <w:spacing w:after="0" w:line="240" w:lineRule="auto"/>
        <w:jc w:val="center"/>
        <w:rPr>
          <w:rFonts w:ascii="Times New Roman" w:hAnsi="Times New Roman" w:cs="Times New Roman"/>
          <w:sz w:val="24"/>
          <w:szCs w:val="24"/>
          <w:lang w:val="sr-Cyrl-BA"/>
        </w:rPr>
      </w:pPr>
    </w:p>
    <w:p w14:paraId="141AF1C6" w14:textId="42EAF14A" w:rsidR="00257118" w:rsidRPr="00A556F6" w:rsidRDefault="00380184" w:rsidP="004A70A9">
      <w:pPr>
        <w:spacing w:after="0" w:line="240" w:lineRule="auto"/>
        <w:ind w:firstLine="720"/>
        <w:jc w:val="both"/>
        <w:rPr>
          <w:rFonts w:ascii="Times New Roman" w:hAnsi="Times New Roman" w:cs="Times New Roman"/>
          <w:sz w:val="24"/>
          <w:szCs w:val="24"/>
          <w:lang w:val="sr-Cyrl-BA"/>
        </w:rPr>
      </w:pPr>
      <w:bookmarkStart w:id="11" w:name="10006"/>
      <w:bookmarkEnd w:id="11"/>
      <w:r w:rsidRPr="00A556F6">
        <w:rPr>
          <w:rFonts w:ascii="Times New Roman" w:hAnsi="Times New Roman" w:cs="Times New Roman"/>
          <w:sz w:val="24"/>
          <w:szCs w:val="24"/>
          <w:lang w:val="sr-Cyrl-BA"/>
        </w:rPr>
        <w:t xml:space="preserve">(1) </w:t>
      </w:r>
      <w:r w:rsidR="00273310" w:rsidRPr="00A556F6">
        <w:rPr>
          <w:rFonts w:ascii="Times New Roman" w:hAnsi="Times New Roman" w:cs="Times New Roman"/>
          <w:sz w:val="24"/>
          <w:szCs w:val="24"/>
          <w:lang w:val="sr-Cyrl-BA"/>
        </w:rPr>
        <w:t>Основна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обрачунава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исказује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мјесечно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пуно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вријеме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према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радном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мјесту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одговарајућој</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платној</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групи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платној</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подгрупи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B718E5" w:rsidRPr="00A556F6">
        <w:rPr>
          <w:rFonts w:ascii="Times New Roman" w:hAnsi="Times New Roman" w:cs="Times New Roman"/>
          <w:sz w:val="24"/>
          <w:szCs w:val="24"/>
          <w:lang w:val="sr-Cyrl-BA"/>
        </w:rPr>
        <w:t xml:space="preserve">платном </w:t>
      </w:r>
      <w:r w:rsidR="00273310" w:rsidRPr="00A556F6">
        <w:rPr>
          <w:rFonts w:ascii="Times New Roman" w:hAnsi="Times New Roman" w:cs="Times New Roman"/>
          <w:sz w:val="24"/>
          <w:szCs w:val="24"/>
          <w:lang w:val="sr-Cyrl-BA"/>
        </w:rPr>
        <w:t>коефицијенту</w:t>
      </w:r>
      <w:r w:rsidRPr="00A556F6">
        <w:rPr>
          <w:rFonts w:ascii="Times New Roman" w:hAnsi="Times New Roman" w:cs="Times New Roman"/>
          <w:sz w:val="24"/>
          <w:szCs w:val="24"/>
          <w:lang w:val="sr-Cyrl-BA"/>
        </w:rPr>
        <w:t>.</w:t>
      </w:r>
    </w:p>
    <w:p w14:paraId="19571523" w14:textId="7E1CA844" w:rsidR="00C556B5" w:rsidRPr="00A556F6" w:rsidRDefault="0038018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(2) </w:t>
      </w:r>
      <w:r w:rsidR="00273310" w:rsidRPr="00A556F6">
        <w:rPr>
          <w:rFonts w:ascii="Times New Roman" w:hAnsi="Times New Roman" w:cs="Times New Roman"/>
          <w:sz w:val="24"/>
          <w:szCs w:val="24"/>
          <w:lang w:val="sr-Cyrl-BA"/>
        </w:rPr>
        <w:t>Основна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става</w:t>
      </w:r>
      <w:r w:rsidRPr="00A556F6">
        <w:rPr>
          <w:rFonts w:ascii="Times New Roman" w:hAnsi="Times New Roman" w:cs="Times New Roman"/>
          <w:sz w:val="24"/>
          <w:szCs w:val="24"/>
          <w:lang w:val="sr-Cyrl-BA"/>
        </w:rPr>
        <w:t xml:space="preserve"> 1. </w:t>
      </w:r>
      <w:r w:rsidR="00273310" w:rsidRPr="00A556F6">
        <w:rPr>
          <w:rFonts w:ascii="Times New Roman" w:hAnsi="Times New Roman" w:cs="Times New Roman"/>
          <w:sz w:val="24"/>
          <w:szCs w:val="24"/>
          <w:lang w:val="sr-Cyrl-BA"/>
        </w:rPr>
        <w:t>овог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члана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производ</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цијене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као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израза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вриједности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најједноставнији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коефицијента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утврђеног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према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платној</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групи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B718E5" w:rsidRPr="00A556F6">
        <w:rPr>
          <w:rFonts w:ascii="Times New Roman" w:hAnsi="Times New Roman" w:cs="Times New Roman"/>
          <w:sz w:val="24"/>
          <w:szCs w:val="24"/>
          <w:lang w:val="sr-Cyrl-BA"/>
        </w:rPr>
        <w:t xml:space="preserve">платној </w:t>
      </w:r>
      <w:r w:rsidR="00273310" w:rsidRPr="00A556F6">
        <w:rPr>
          <w:rFonts w:ascii="Times New Roman" w:hAnsi="Times New Roman" w:cs="Times New Roman"/>
          <w:sz w:val="24"/>
          <w:szCs w:val="24"/>
          <w:lang w:val="sr-Cyrl-BA"/>
        </w:rPr>
        <w:t>подгрупи</w:t>
      </w:r>
      <w:r w:rsidR="00C556B5" w:rsidRPr="00A556F6">
        <w:rPr>
          <w:rFonts w:ascii="Times New Roman" w:hAnsi="Times New Roman" w:cs="Times New Roman"/>
          <w:sz w:val="24"/>
          <w:szCs w:val="24"/>
          <w:lang w:val="sr-Cyrl-BA"/>
        </w:rPr>
        <w:t>.</w:t>
      </w:r>
    </w:p>
    <w:p w14:paraId="0E792E97" w14:textId="3CD2AD91" w:rsidR="000F5649" w:rsidRPr="00A556F6" w:rsidRDefault="0038018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(3) </w:t>
      </w:r>
      <w:r w:rsidR="000F5649" w:rsidRPr="00A556F6">
        <w:rPr>
          <w:rFonts w:ascii="Times New Roman" w:hAnsi="Times New Roman" w:cs="Times New Roman"/>
          <w:sz w:val="24"/>
          <w:szCs w:val="24"/>
          <w:lang w:val="sr-Cyrl-BA"/>
        </w:rPr>
        <w:t>Увећање основне плате за сваку навршену годину стажа осигурања износи:</w:t>
      </w:r>
    </w:p>
    <w:p w14:paraId="701DBFCE" w14:textId="1506431B" w:rsidR="000F5649" w:rsidRPr="00A556F6" w:rsidRDefault="000F5649"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до</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навршених</w:t>
      </w:r>
      <w:r w:rsidR="00380184" w:rsidRPr="00A556F6">
        <w:rPr>
          <w:rFonts w:ascii="Times New Roman" w:hAnsi="Times New Roman" w:cs="Times New Roman"/>
          <w:sz w:val="24"/>
          <w:szCs w:val="24"/>
          <w:lang w:val="sr-Cyrl-BA"/>
        </w:rPr>
        <w:t xml:space="preserve"> 25 </w:t>
      </w:r>
      <w:r w:rsidR="00273310" w:rsidRPr="00A556F6">
        <w:rPr>
          <w:rFonts w:ascii="Times New Roman" w:hAnsi="Times New Roman" w:cs="Times New Roman"/>
          <w:sz w:val="24"/>
          <w:szCs w:val="24"/>
          <w:lang w:val="sr-Cyrl-BA"/>
        </w:rPr>
        <w:t>година</w:t>
      </w:r>
      <w:r w:rsidR="00380184" w:rsidRPr="00A556F6">
        <w:rPr>
          <w:rFonts w:ascii="Times New Roman" w:hAnsi="Times New Roman" w:cs="Times New Roman"/>
          <w:sz w:val="24"/>
          <w:szCs w:val="24"/>
          <w:lang w:val="sr-Cyrl-BA"/>
        </w:rPr>
        <w:t xml:space="preserve"> 0,3%, </w:t>
      </w:r>
    </w:p>
    <w:p w14:paraId="68B9F086" w14:textId="5B246A07" w:rsidR="00257118" w:rsidRPr="00A556F6" w:rsidRDefault="000F5649"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w:t>
      </w:r>
      <w:r w:rsidR="007E679D"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након</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навршених</w:t>
      </w:r>
      <w:r w:rsidR="00380184" w:rsidRPr="00A556F6">
        <w:rPr>
          <w:rFonts w:ascii="Times New Roman" w:hAnsi="Times New Roman" w:cs="Times New Roman"/>
          <w:sz w:val="24"/>
          <w:szCs w:val="24"/>
          <w:lang w:val="sr-Cyrl-BA"/>
        </w:rPr>
        <w:t xml:space="preserve"> 25 </w:t>
      </w:r>
      <w:r w:rsidR="00273310" w:rsidRPr="00A556F6">
        <w:rPr>
          <w:rFonts w:ascii="Times New Roman" w:hAnsi="Times New Roman" w:cs="Times New Roman"/>
          <w:sz w:val="24"/>
          <w:szCs w:val="24"/>
          <w:lang w:val="sr-Cyrl-BA"/>
        </w:rPr>
        <w:t>година</w:t>
      </w:r>
      <w:r w:rsidR="002D5385" w:rsidRPr="00A556F6">
        <w:rPr>
          <w:rFonts w:ascii="Times New Roman" w:hAnsi="Times New Roman" w:cs="Times New Roman"/>
          <w:sz w:val="24"/>
          <w:szCs w:val="24"/>
          <w:lang w:val="sr-Cyrl-BA"/>
        </w:rPr>
        <w:t>, за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свак</w:t>
      </w:r>
      <w:r w:rsidR="002D5385"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наредн</w:t>
      </w:r>
      <w:r w:rsidR="002D5385"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годин</w:t>
      </w:r>
      <w:r w:rsidR="002D5385"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0,5%.</w:t>
      </w:r>
    </w:p>
    <w:p w14:paraId="404D3C57" w14:textId="77777777" w:rsidR="00257118" w:rsidRPr="00A556F6" w:rsidRDefault="0038018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(4) </w:t>
      </w:r>
      <w:r w:rsidR="00273310" w:rsidRPr="00A556F6">
        <w:rPr>
          <w:rFonts w:ascii="Times New Roman" w:hAnsi="Times New Roman" w:cs="Times New Roman"/>
          <w:sz w:val="24"/>
          <w:szCs w:val="24"/>
          <w:lang w:val="sr-Cyrl-BA"/>
        </w:rPr>
        <w:t>Накнаде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топли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оброк</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регрес</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урачунате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износ</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основне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става</w:t>
      </w:r>
      <w:r w:rsidRPr="00A556F6">
        <w:rPr>
          <w:rFonts w:ascii="Times New Roman" w:hAnsi="Times New Roman" w:cs="Times New Roman"/>
          <w:sz w:val="24"/>
          <w:szCs w:val="24"/>
          <w:lang w:val="sr-Cyrl-BA"/>
        </w:rPr>
        <w:t xml:space="preserve"> 2. </w:t>
      </w:r>
      <w:r w:rsidR="00273310" w:rsidRPr="00A556F6">
        <w:rPr>
          <w:rFonts w:ascii="Times New Roman" w:hAnsi="Times New Roman" w:cs="Times New Roman"/>
          <w:sz w:val="24"/>
          <w:szCs w:val="24"/>
          <w:lang w:val="sr-Cyrl-BA"/>
        </w:rPr>
        <w:t>овог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члана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не</w:t>
      </w:r>
      <w:r w:rsidR="00257118"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могу</w:t>
      </w:r>
      <w:r w:rsidR="00257118"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посебно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исказивати</w:t>
      </w:r>
      <w:r w:rsidRPr="00A556F6">
        <w:rPr>
          <w:rFonts w:ascii="Times New Roman" w:hAnsi="Times New Roman" w:cs="Times New Roman"/>
          <w:sz w:val="24"/>
          <w:szCs w:val="24"/>
          <w:lang w:val="sr-Cyrl-BA"/>
        </w:rPr>
        <w:t>.</w:t>
      </w:r>
    </w:p>
    <w:p w14:paraId="259F8C5B" w14:textId="77777777" w:rsidR="00EF603A" w:rsidRPr="00A556F6" w:rsidRDefault="00380184" w:rsidP="00EF603A">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(5) </w:t>
      </w:r>
      <w:r w:rsidR="00273310" w:rsidRPr="00A556F6">
        <w:rPr>
          <w:rFonts w:ascii="Times New Roman" w:hAnsi="Times New Roman" w:cs="Times New Roman"/>
          <w:sz w:val="24"/>
          <w:szCs w:val="24"/>
          <w:lang w:val="sr-Cyrl-BA"/>
        </w:rPr>
        <w:t>Основна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обрачуната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складу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овим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чланом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може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бити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нижа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од</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утврђене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најниже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Републици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Српској</w:t>
      </w:r>
      <w:r w:rsidR="00EF603A" w:rsidRPr="00A556F6">
        <w:rPr>
          <w:rFonts w:ascii="Times New Roman" w:hAnsi="Times New Roman" w:cs="Times New Roman"/>
          <w:sz w:val="24"/>
          <w:szCs w:val="24"/>
          <w:lang w:val="sr-Cyrl-BA"/>
        </w:rPr>
        <w:t>, односно у том случају се као основна плата примјењује износ најниже плате у Републици Српској утврђене важећом одлуком за односни обрачунски период.</w:t>
      </w:r>
    </w:p>
    <w:p w14:paraId="119D54C9" w14:textId="77777777" w:rsidR="00257118" w:rsidRPr="00A556F6" w:rsidRDefault="00257118" w:rsidP="004A70A9">
      <w:pPr>
        <w:spacing w:after="0" w:line="240" w:lineRule="auto"/>
        <w:rPr>
          <w:rFonts w:ascii="Times New Roman" w:hAnsi="Times New Roman" w:cs="Times New Roman"/>
          <w:sz w:val="24"/>
          <w:szCs w:val="24"/>
          <w:lang w:val="sr-Cyrl-BA"/>
        </w:rPr>
      </w:pPr>
      <w:bookmarkStart w:id="12" w:name="clan50000007"/>
      <w:bookmarkEnd w:id="12"/>
    </w:p>
    <w:p w14:paraId="5BCA6CF9" w14:textId="77777777" w:rsidR="00380184" w:rsidRPr="00A556F6" w:rsidRDefault="00273310" w:rsidP="004A70A9">
      <w:pPr>
        <w:spacing w:after="0" w:line="240" w:lineRule="auto"/>
        <w:jc w:val="center"/>
        <w:rPr>
          <w:rFonts w:ascii="Times New Roman" w:hAnsi="Times New Roman" w:cs="Times New Roman"/>
          <w:noProof/>
          <w:sz w:val="24"/>
          <w:szCs w:val="24"/>
          <w:lang w:val="sr-Cyrl-BA" w:eastAsia="en-GB"/>
        </w:rPr>
      </w:pPr>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7.</w:t>
      </w:r>
    </w:p>
    <w:p w14:paraId="7FC37102" w14:textId="77777777" w:rsidR="00257118" w:rsidRPr="00A556F6" w:rsidRDefault="00257118" w:rsidP="004A70A9">
      <w:pPr>
        <w:spacing w:after="0" w:line="240" w:lineRule="auto"/>
        <w:jc w:val="center"/>
        <w:rPr>
          <w:rFonts w:ascii="Times New Roman" w:hAnsi="Times New Roman" w:cs="Times New Roman"/>
          <w:sz w:val="24"/>
          <w:szCs w:val="24"/>
          <w:lang w:val="sr-Cyrl-BA"/>
        </w:rPr>
      </w:pPr>
    </w:p>
    <w:p w14:paraId="07D350CB" w14:textId="0827A50E" w:rsidR="003F53E6" w:rsidRPr="00A556F6" w:rsidRDefault="00380184" w:rsidP="004A70A9">
      <w:pPr>
        <w:spacing w:after="0" w:line="240" w:lineRule="auto"/>
        <w:ind w:firstLine="720"/>
        <w:jc w:val="both"/>
        <w:rPr>
          <w:rFonts w:ascii="Times New Roman" w:hAnsi="Times New Roman" w:cs="Times New Roman"/>
          <w:sz w:val="24"/>
          <w:szCs w:val="24"/>
          <w:lang w:val="sr-Cyrl-BA"/>
        </w:rPr>
      </w:pPr>
      <w:bookmarkStart w:id="13" w:name="10007"/>
      <w:bookmarkEnd w:id="13"/>
      <w:r w:rsidRPr="00A556F6">
        <w:rPr>
          <w:rFonts w:ascii="Times New Roman" w:hAnsi="Times New Roman" w:cs="Times New Roman"/>
          <w:sz w:val="24"/>
          <w:szCs w:val="24"/>
          <w:lang w:val="sr-Cyrl-BA"/>
        </w:rPr>
        <w:t xml:space="preserve">(1) </w:t>
      </w:r>
      <w:r w:rsidR="00273310" w:rsidRPr="00A556F6">
        <w:rPr>
          <w:rFonts w:ascii="Times New Roman" w:hAnsi="Times New Roman" w:cs="Times New Roman"/>
          <w:sz w:val="24"/>
          <w:szCs w:val="24"/>
          <w:lang w:val="sr-Cyrl-BA"/>
        </w:rPr>
        <w:t>Цијена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израз</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вриједности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најједноставнији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основ</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обрачун</w:t>
      </w:r>
      <w:r w:rsidR="005C11B2" w:rsidRPr="00A556F6">
        <w:rPr>
          <w:rFonts w:ascii="Times New Roman" w:hAnsi="Times New Roman" w:cs="Times New Roman"/>
          <w:sz w:val="24"/>
          <w:szCs w:val="24"/>
          <w:lang w:val="sr-Cyrl-BA"/>
        </w:rPr>
        <w:t xml:space="preserve"> основне </w:t>
      </w:r>
      <w:r w:rsidRPr="00A556F6">
        <w:rPr>
          <w:rFonts w:ascii="Times New Roman" w:hAnsi="Times New Roman" w:cs="Times New Roman"/>
          <w:sz w:val="24"/>
          <w:szCs w:val="24"/>
          <w:lang w:val="sr-Cyrl-BA"/>
        </w:rPr>
        <w:t xml:space="preserve"> </w:t>
      </w:r>
      <w:r w:rsidR="006E64F6" w:rsidRPr="00A556F6">
        <w:rPr>
          <w:rFonts w:ascii="Times New Roman" w:hAnsi="Times New Roman" w:cs="Times New Roman"/>
          <w:sz w:val="24"/>
          <w:szCs w:val="24"/>
          <w:lang w:val="sr-Cyrl-BA"/>
        </w:rPr>
        <w:t>плате</w:t>
      </w:r>
      <w:r w:rsidRPr="00A556F6">
        <w:rPr>
          <w:rFonts w:ascii="Times New Roman" w:hAnsi="Times New Roman" w:cs="Times New Roman"/>
          <w:sz w:val="24"/>
          <w:szCs w:val="24"/>
          <w:lang w:val="sr-Cyrl-BA"/>
        </w:rPr>
        <w:t>.</w:t>
      </w:r>
    </w:p>
    <w:p w14:paraId="50CF20FC" w14:textId="109BD93A" w:rsidR="009C0578" w:rsidRPr="00A556F6" w:rsidRDefault="0038018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(2) </w:t>
      </w:r>
      <w:r w:rsidR="00273310" w:rsidRPr="00A556F6">
        <w:rPr>
          <w:rFonts w:ascii="Times New Roman" w:hAnsi="Times New Roman" w:cs="Times New Roman"/>
          <w:sz w:val="24"/>
          <w:szCs w:val="24"/>
          <w:lang w:val="sr-Cyrl-BA"/>
        </w:rPr>
        <w:t>Влада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Републике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Српске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даљем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тексту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Влада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представницима</w:t>
      </w:r>
      <w:r w:rsidRPr="00A556F6">
        <w:rPr>
          <w:rFonts w:ascii="Times New Roman" w:hAnsi="Times New Roman" w:cs="Times New Roman"/>
          <w:sz w:val="24"/>
          <w:szCs w:val="24"/>
          <w:lang w:val="sr-Cyrl-BA"/>
        </w:rPr>
        <w:t xml:space="preserve"> </w:t>
      </w:r>
      <w:r w:rsidR="00DD68C1" w:rsidRPr="00A556F6">
        <w:rPr>
          <w:rFonts w:ascii="Times New Roman" w:hAnsi="Times New Roman" w:cs="Times New Roman"/>
          <w:sz w:val="24"/>
          <w:szCs w:val="24"/>
          <w:lang w:val="sr-Cyrl-BA"/>
        </w:rPr>
        <w:t xml:space="preserve">репрезентативних </w:t>
      </w:r>
      <w:r w:rsidR="00321F1B" w:rsidRPr="00A556F6">
        <w:rPr>
          <w:rFonts w:ascii="Times New Roman" w:hAnsi="Times New Roman" w:cs="Times New Roman"/>
          <w:sz w:val="24"/>
          <w:szCs w:val="24"/>
          <w:lang w:val="sr-Cyrl-BA"/>
        </w:rPr>
        <w:t>гранск</w:t>
      </w:r>
      <w:r w:rsidR="000F5649" w:rsidRPr="00A556F6">
        <w:rPr>
          <w:rFonts w:ascii="Times New Roman" w:hAnsi="Times New Roman" w:cs="Times New Roman"/>
          <w:sz w:val="24"/>
          <w:szCs w:val="24"/>
          <w:lang w:val="sr-Cyrl-BA"/>
        </w:rPr>
        <w:t>их</w:t>
      </w:r>
      <w:r w:rsidR="00321F1B"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синдиката</w:t>
      </w:r>
      <w:r w:rsidR="00C556B5" w:rsidRPr="00A556F6">
        <w:rPr>
          <w:rFonts w:ascii="Times New Roman" w:hAnsi="Times New Roman" w:cs="Times New Roman"/>
          <w:sz w:val="24"/>
          <w:szCs w:val="24"/>
          <w:lang w:val="sr-Cyrl-BA"/>
        </w:rPr>
        <w:t>,</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сваке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године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току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израде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финансијског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плана</w:t>
      </w:r>
      <w:r w:rsidRPr="00A556F6">
        <w:rPr>
          <w:rFonts w:ascii="Times New Roman" w:hAnsi="Times New Roman" w:cs="Times New Roman"/>
          <w:sz w:val="24"/>
          <w:szCs w:val="24"/>
          <w:lang w:val="sr-Cyrl-BA"/>
        </w:rPr>
        <w:t xml:space="preserve">, </w:t>
      </w:r>
      <w:r w:rsidR="009B7B6A" w:rsidRPr="00A556F6">
        <w:rPr>
          <w:rFonts w:ascii="Times New Roman" w:hAnsi="Times New Roman" w:cs="Times New Roman"/>
          <w:noProof/>
          <w:sz w:val="24"/>
          <w:szCs w:val="24"/>
          <w:lang w:val="sr-Cyrl-BA" w:eastAsia="bs-Latn-BA"/>
        </w:rPr>
        <w:t>води преговоре</w:t>
      </w:r>
      <w:r w:rsidR="001C2E0A" w:rsidRPr="00A556F6">
        <w:rPr>
          <w:rFonts w:ascii="Times New Roman" w:hAnsi="Times New Roman" w:cs="Times New Roman"/>
          <w:noProof/>
          <w:sz w:val="24"/>
          <w:szCs w:val="24"/>
          <w:lang w:val="sr-Cyrl-BA" w:eastAsia="bs-Latn-BA"/>
        </w:rPr>
        <w:t xml:space="preserve"> о</w:t>
      </w:r>
      <w:r w:rsidR="009B7B6A" w:rsidRPr="00A556F6">
        <w:rPr>
          <w:rFonts w:ascii="Times New Roman" w:hAnsi="Times New Roman" w:cs="Times New Roman"/>
          <w:noProof/>
          <w:sz w:val="24"/>
          <w:szCs w:val="24"/>
          <w:lang w:val="sr-Cyrl-BA" w:eastAsia="bs-Latn-BA"/>
        </w:rPr>
        <w:t xml:space="preserve"> </w:t>
      </w:r>
      <w:r w:rsidR="001C2E0A" w:rsidRPr="00A556F6">
        <w:rPr>
          <w:rFonts w:ascii="Times New Roman" w:hAnsi="Times New Roman" w:cs="Times New Roman"/>
          <w:sz w:val="24"/>
          <w:szCs w:val="24"/>
          <w:lang w:val="sr-Cyrl-BA"/>
        </w:rPr>
        <w:t>цијени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наредну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годину</w:t>
      </w:r>
      <w:r w:rsidR="003F53E6" w:rsidRPr="00A556F6">
        <w:rPr>
          <w:rFonts w:ascii="Times New Roman" w:hAnsi="Times New Roman" w:cs="Times New Roman"/>
          <w:sz w:val="24"/>
          <w:szCs w:val="24"/>
          <w:lang w:val="sr-Cyrl-BA"/>
        </w:rPr>
        <w:t>.</w:t>
      </w:r>
    </w:p>
    <w:p w14:paraId="12FAE618" w14:textId="45E9532C" w:rsidR="00EF0B24" w:rsidRPr="00A556F6" w:rsidRDefault="00EF0B2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noProof/>
          <w:sz w:val="24"/>
          <w:szCs w:val="24"/>
          <w:lang w:val="sr-Cyrl-BA" w:eastAsia="bs-Latn-BA"/>
        </w:rPr>
        <w:t>(3) Акт о цијени рада потписују предсједник Владе и предсједни</w:t>
      </w:r>
      <w:r w:rsidR="000F5649" w:rsidRPr="00A556F6">
        <w:rPr>
          <w:rFonts w:ascii="Times New Roman" w:hAnsi="Times New Roman" w:cs="Times New Roman"/>
          <w:noProof/>
          <w:sz w:val="24"/>
          <w:szCs w:val="24"/>
          <w:lang w:val="sr-Cyrl-BA" w:eastAsia="bs-Latn-BA"/>
        </w:rPr>
        <w:t>ци</w:t>
      </w:r>
      <w:r w:rsidRPr="00A556F6">
        <w:rPr>
          <w:rFonts w:ascii="Times New Roman" w:hAnsi="Times New Roman" w:cs="Times New Roman"/>
          <w:noProof/>
          <w:sz w:val="24"/>
          <w:szCs w:val="24"/>
          <w:lang w:val="sr-Cyrl-BA" w:eastAsia="bs-Latn-BA"/>
        </w:rPr>
        <w:t xml:space="preserve"> </w:t>
      </w:r>
      <w:r w:rsidR="00DD68C1" w:rsidRPr="00A556F6">
        <w:rPr>
          <w:rFonts w:ascii="Times New Roman" w:hAnsi="Times New Roman" w:cs="Times New Roman"/>
          <w:sz w:val="24"/>
          <w:szCs w:val="24"/>
          <w:lang w:val="sr-Cyrl-BA"/>
        </w:rPr>
        <w:t xml:space="preserve">репрезентативних </w:t>
      </w:r>
      <w:r w:rsidRPr="00A556F6">
        <w:rPr>
          <w:rFonts w:ascii="Times New Roman" w:hAnsi="Times New Roman" w:cs="Times New Roman"/>
          <w:noProof/>
          <w:sz w:val="24"/>
          <w:szCs w:val="24"/>
          <w:lang w:val="sr-Cyrl-BA" w:eastAsia="bs-Latn-BA"/>
        </w:rPr>
        <w:t>гранск</w:t>
      </w:r>
      <w:r w:rsidR="000F5649" w:rsidRPr="00A556F6">
        <w:rPr>
          <w:rFonts w:ascii="Times New Roman" w:hAnsi="Times New Roman" w:cs="Times New Roman"/>
          <w:noProof/>
          <w:sz w:val="24"/>
          <w:szCs w:val="24"/>
          <w:lang w:val="sr-Cyrl-BA" w:eastAsia="bs-Latn-BA"/>
        </w:rPr>
        <w:t>их</w:t>
      </w:r>
      <w:r w:rsidRPr="00A556F6">
        <w:rPr>
          <w:rFonts w:ascii="Times New Roman" w:hAnsi="Times New Roman" w:cs="Times New Roman"/>
          <w:noProof/>
          <w:sz w:val="24"/>
          <w:szCs w:val="24"/>
          <w:lang w:val="sr-Cyrl-BA" w:eastAsia="bs-Latn-BA"/>
        </w:rPr>
        <w:t xml:space="preserve"> синдиката.</w:t>
      </w:r>
    </w:p>
    <w:p w14:paraId="353147F4" w14:textId="7763F28F" w:rsidR="00380184" w:rsidRPr="00A556F6" w:rsidRDefault="00EF0B2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color w:val="000000" w:themeColor="text1"/>
          <w:sz w:val="24"/>
          <w:szCs w:val="24"/>
          <w:lang w:val="sr-Cyrl-BA"/>
        </w:rPr>
        <w:t>(4</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Акт</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из</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става</w:t>
      </w:r>
      <w:r w:rsidR="00380184" w:rsidRPr="00A556F6">
        <w:rPr>
          <w:rFonts w:ascii="Times New Roman" w:hAnsi="Times New Roman" w:cs="Times New Roman"/>
          <w:color w:val="000000" w:themeColor="text1"/>
          <w:sz w:val="24"/>
          <w:szCs w:val="24"/>
          <w:lang w:val="sr-Cyrl-BA"/>
        </w:rPr>
        <w:t xml:space="preserve"> </w:t>
      </w:r>
      <w:r w:rsidR="00C252D6" w:rsidRPr="00A556F6">
        <w:rPr>
          <w:rFonts w:ascii="Times New Roman" w:hAnsi="Times New Roman" w:cs="Times New Roman"/>
          <w:color w:val="000000" w:themeColor="text1"/>
          <w:sz w:val="24"/>
          <w:szCs w:val="24"/>
          <w:lang w:val="sr-Cyrl-BA"/>
        </w:rPr>
        <w:t>3</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овог</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члана</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објављује</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се</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у</w:t>
      </w:r>
      <w:r w:rsidR="00380184" w:rsidRPr="00A556F6">
        <w:rPr>
          <w:rFonts w:ascii="Times New Roman" w:hAnsi="Times New Roman" w:cs="Times New Roman"/>
          <w:color w:val="000000" w:themeColor="text1"/>
          <w:sz w:val="24"/>
          <w:szCs w:val="24"/>
          <w:lang w:val="sr-Cyrl-BA"/>
        </w:rPr>
        <w:t xml:space="preserve"> </w:t>
      </w:r>
      <w:r w:rsidR="00C556B5" w:rsidRPr="00A556F6">
        <w:rPr>
          <w:rFonts w:ascii="Times New Roman" w:hAnsi="Times New Roman" w:cs="Times New Roman"/>
          <w:color w:val="000000" w:themeColor="text1"/>
          <w:sz w:val="24"/>
          <w:szCs w:val="24"/>
          <w:lang w:val="sr-Cyrl-BA"/>
        </w:rPr>
        <w:t>„</w:t>
      </w:r>
      <w:r w:rsidR="00273310" w:rsidRPr="00A556F6">
        <w:rPr>
          <w:rFonts w:ascii="Times New Roman" w:hAnsi="Times New Roman" w:cs="Times New Roman"/>
          <w:color w:val="000000" w:themeColor="text1"/>
          <w:sz w:val="24"/>
          <w:szCs w:val="24"/>
          <w:lang w:val="sr-Cyrl-BA"/>
        </w:rPr>
        <w:t>Службеном</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гласнику</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Републике</w:t>
      </w:r>
      <w:r w:rsidR="00380184" w:rsidRPr="00A556F6">
        <w:rPr>
          <w:rFonts w:ascii="Times New Roman" w:hAnsi="Times New Roman" w:cs="Times New Roman"/>
          <w:color w:val="000000" w:themeColor="text1"/>
          <w:sz w:val="24"/>
          <w:szCs w:val="24"/>
          <w:lang w:val="sr-Cyrl-BA"/>
        </w:rPr>
        <w:t xml:space="preserve"> </w:t>
      </w:r>
      <w:r w:rsidR="00273310" w:rsidRPr="00A556F6">
        <w:rPr>
          <w:rFonts w:ascii="Times New Roman" w:hAnsi="Times New Roman" w:cs="Times New Roman"/>
          <w:color w:val="000000" w:themeColor="text1"/>
          <w:sz w:val="24"/>
          <w:szCs w:val="24"/>
          <w:lang w:val="sr-Cyrl-BA"/>
        </w:rPr>
        <w:t>Српске</w:t>
      </w:r>
      <w:r w:rsidR="00C556B5" w:rsidRPr="00A556F6">
        <w:rPr>
          <w:rFonts w:ascii="Times New Roman" w:hAnsi="Times New Roman" w:cs="Times New Roman"/>
          <w:color w:val="000000" w:themeColor="text1"/>
          <w:sz w:val="24"/>
          <w:szCs w:val="24"/>
          <w:lang w:val="sr-Cyrl-BA"/>
        </w:rPr>
        <w:t>“</w:t>
      </w:r>
      <w:r w:rsidR="00380184" w:rsidRPr="00A556F6">
        <w:rPr>
          <w:rFonts w:ascii="Times New Roman" w:hAnsi="Times New Roman" w:cs="Times New Roman"/>
          <w:color w:val="000000" w:themeColor="text1"/>
          <w:sz w:val="24"/>
          <w:szCs w:val="24"/>
          <w:lang w:val="sr-Cyrl-BA"/>
        </w:rPr>
        <w:t>.</w:t>
      </w:r>
      <w:r w:rsidR="00380184" w:rsidRPr="00A556F6">
        <w:rPr>
          <w:rFonts w:ascii="Times New Roman" w:hAnsi="Times New Roman" w:cs="Times New Roman"/>
          <w:sz w:val="24"/>
          <w:szCs w:val="24"/>
          <w:lang w:val="sr-Cyrl-BA"/>
        </w:rPr>
        <w:br/>
      </w:r>
    </w:p>
    <w:p w14:paraId="3EA21E67" w14:textId="77777777" w:rsidR="003F53E6" w:rsidRPr="00A556F6" w:rsidRDefault="00273310" w:rsidP="004A70A9">
      <w:pPr>
        <w:spacing w:after="0" w:line="240" w:lineRule="auto"/>
        <w:jc w:val="center"/>
        <w:rPr>
          <w:rFonts w:ascii="Times New Roman" w:hAnsi="Times New Roman" w:cs="Times New Roman"/>
          <w:bCs/>
          <w:sz w:val="24"/>
          <w:szCs w:val="24"/>
          <w:lang w:val="sr-Cyrl-BA"/>
        </w:rPr>
      </w:pPr>
      <w:bookmarkStart w:id="14" w:name="clan50000008"/>
      <w:bookmarkEnd w:id="14"/>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8.</w:t>
      </w:r>
    </w:p>
    <w:p w14:paraId="6C75292F" w14:textId="77777777" w:rsidR="009741A4" w:rsidRPr="00A556F6" w:rsidRDefault="009741A4" w:rsidP="004A70A9">
      <w:pPr>
        <w:spacing w:after="0" w:line="240" w:lineRule="auto"/>
        <w:jc w:val="center"/>
        <w:rPr>
          <w:rFonts w:ascii="Times New Roman" w:hAnsi="Times New Roman" w:cs="Times New Roman"/>
          <w:bCs/>
          <w:sz w:val="24"/>
          <w:szCs w:val="24"/>
          <w:lang w:val="sr-Cyrl-BA"/>
        </w:rPr>
      </w:pPr>
    </w:p>
    <w:p w14:paraId="65B9F31F" w14:textId="5405BB84" w:rsidR="009C0578" w:rsidRPr="00A556F6" w:rsidRDefault="00380184" w:rsidP="004A70A9">
      <w:pPr>
        <w:spacing w:after="0" w:line="240" w:lineRule="auto"/>
        <w:ind w:firstLine="720"/>
        <w:jc w:val="both"/>
        <w:rPr>
          <w:rFonts w:ascii="Times New Roman" w:hAnsi="Times New Roman" w:cs="Times New Roman"/>
          <w:sz w:val="24"/>
          <w:szCs w:val="24"/>
          <w:lang w:val="sr-Cyrl-BA"/>
        </w:rPr>
      </w:pPr>
      <w:bookmarkStart w:id="15" w:name="10008"/>
      <w:bookmarkEnd w:id="15"/>
      <w:r w:rsidRPr="00A556F6">
        <w:rPr>
          <w:rFonts w:ascii="Times New Roman" w:hAnsi="Times New Roman" w:cs="Times New Roman"/>
          <w:sz w:val="24"/>
          <w:szCs w:val="24"/>
          <w:lang w:val="sr-Cyrl-BA"/>
        </w:rPr>
        <w:t xml:space="preserve">(1) </w:t>
      </w:r>
      <w:r w:rsidR="00273310" w:rsidRPr="00A556F6">
        <w:rPr>
          <w:rFonts w:ascii="Times New Roman" w:hAnsi="Times New Roman" w:cs="Times New Roman"/>
          <w:sz w:val="24"/>
          <w:szCs w:val="24"/>
          <w:lang w:val="sr-Cyrl-BA"/>
        </w:rPr>
        <w:t>Ако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једном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од</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квартала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остварује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финансијски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план</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пуном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обиму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запослених</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умањују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висине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процента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мање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остварених</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прихода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финансијског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плана</w:t>
      </w:r>
      <w:r w:rsidR="003F53E6" w:rsidRPr="00A556F6">
        <w:rPr>
          <w:rFonts w:ascii="Times New Roman" w:hAnsi="Times New Roman" w:cs="Times New Roman"/>
          <w:sz w:val="24"/>
          <w:szCs w:val="24"/>
          <w:lang w:val="sr-Cyrl-BA"/>
        </w:rPr>
        <w:t>.</w:t>
      </w:r>
    </w:p>
    <w:p w14:paraId="29B0E0A1" w14:textId="77777777" w:rsidR="009C0578" w:rsidRPr="00A556F6" w:rsidRDefault="0038018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(2) </w:t>
      </w:r>
      <w:r w:rsidR="00273310" w:rsidRPr="00A556F6">
        <w:rPr>
          <w:rFonts w:ascii="Times New Roman" w:hAnsi="Times New Roman" w:cs="Times New Roman"/>
          <w:sz w:val="24"/>
          <w:szCs w:val="24"/>
          <w:lang w:val="sr-Cyrl-BA"/>
        </w:rPr>
        <w:t>Одлуку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проценту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умањења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става</w:t>
      </w:r>
      <w:r w:rsidRPr="00A556F6">
        <w:rPr>
          <w:rFonts w:ascii="Times New Roman" w:hAnsi="Times New Roman" w:cs="Times New Roman"/>
          <w:sz w:val="24"/>
          <w:szCs w:val="24"/>
          <w:lang w:val="sr-Cyrl-BA"/>
        </w:rPr>
        <w:t xml:space="preserve"> 1. </w:t>
      </w:r>
      <w:r w:rsidR="00273310" w:rsidRPr="00A556F6">
        <w:rPr>
          <w:rFonts w:ascii="Times New Roman" w:hAnsi="Times New Roman" w:cs="Times New Roman"/>
          <w:sz w:val="24"/>
          <w:szCs w:val="24"/>
          <w:lang w:val="sr-Cyrl-BA"/>
        </w:rPr>
        <w:t>овог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члана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доноси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орган</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управљања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јавне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службе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члана</w:t>
      </w:r>
      <w:r w:rsidRPr="00A556F6">
        <w:rPr>
          <w:rFonts w:ascii="Times New Roman" w:hAnsi="Times New Roman" w:cs="Times New Roman"/>
          <w:sz w:val="24"/>
          <w:szCs w:val="24"/>
          <w:lang w:val="sr-Cyrl-BA"/>
        </w:rPr>
        <w:t> </w:t>
      </w:r>
      <w:hyperlink r:id="rId7" w:anchor="clan50000002" w:history="1">
        <w:r w:rsidRPr="00A556F6">
          <w:rPr>
            <w:rStyle w:val="Hyperlink"/>
            <w:rFonts w:ascii="Times New Roman" w:hAnsi="Times New Roman" w:cs="Times New Roman"/>
            <w:color w:val="auto"/>
            <w:sz w:val="24"/>
            <w:szCs w:val="24"/>
            <w:u w:val="none"/>
            <w:lang w:val="sr-Cyrl-BA"/>
          </w:rPr>
          <w:t>2</w:t>
        </w:r>
      </w:hyperlink>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овог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закона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уз</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сагласност</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Владе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претходно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мишљење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надлежног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министарства</w:t>
      </w:r>
      <w:r w:rsidRPr="00A556F6">
        <w:rPr>
          <w:rFonts w:ascii="Times New Roman" w:hAnsi="Times New Roman" w:cs="Times New Roman"/>
          <w:sz w:val="24"/>
          <w:szCs w:val="24"/>
          <w:lang w:val="sr-Cyrl-BA"/>
        </w:rPr>
        <w:t>.</w:t>
      </w:r>
    </w:p>
    <w:p w14:paraId="34045C04" w14:textId="77777777" w:rsidR="00380184" w:rsidRPr="00A556F6" w:rsidRDefault="00380184" w:rsidP="004A70A9">
      <w:pPr>
        <w:spacing w:after="0" w:line="240" w:lineRule="auto"/>
        <w:rPr>
          <w:rFonts w:ascii="Times New Roman" w:hAnsi="Times New Roman" w:cs="Times New Roman"/>
          <w:sz w:val="24"/>
          <w:szCs w:val="24"/>
          <w:lang w:val="sr-Cyrl-BA"/>
        </w:rPr>
      </w:pPr>
    </w:p>
    <w:p w14:paraId="264AC42C" w14:textId="77777777" w:rsidR="00380184" w:rsidRPr="00A556F6" w:rsidRDefault="00273310" w:rsidP="004A70A9">
      <w:pPr>
        <w:spacing w:after="0" w:line="240" w:lineRule="auto"/>
        <w:jc w:val="center"/>
        <w:rPr>
          <w:rFonts w:ascii="Times New Roman" w:hAnsi="Times New Roman" w:cs="Times New Roman"/>
          <w:noProof/>
          <w:sz w:val="24"/>
          <w:szCs w:val="24"/>
          <w:lang w:val="sr-Cyrl-BA" w:eastAsia="en-GB"/>
        </w:rPr>
      </w:pPr>
      <w:bookmarkStart w:id="16" w:name="clan50000009"/>
      <w:bookmarkEnd w:id="16"/>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9.</w:t>
      </w:r>
    </w:p>
    <w:p w14:paraId="1D5480BD" w14:textId="77777777" w:rsidR="00341659" w:rsidRPr="00A556F6" w:rsidRDefault="00341659" w:rsidP="004A70A9">
      <w:pPr>
        <w:spacing w:after="0" w:line="240" w:lineRule="auto"/>
        <w:jc w:val="center"/>
        <w:rPr>
          <w:rFonts w:ascii="Times New Roman" w:hAnsi="Times New Roman" w:cs="Times New Roman"/>
          <w:sz w:val="24"/>
          <w:szCs w:val="24"/>
          <w:lang w:val="sr-Cyrl-BA"/>
        </w:rPr>
      </w:pPr>
    </w:p>
    <w:p w14:paraId="7C30091F" w14:textId="77777777" w:rsidR="00F21236" w:rsidRPr="00A556F6" w:rsidRDefault="00F21236" w:rsidP="005B69A7">
      <w:pPr>
        <w:spacing w:after="0" w:line="240" w:lineRule="auto"/>
        <w:ind w:firstLine="720"/>
        <w:jc w:val="both"/>
        <w:rPr>
          <w:rFonts w:ascii="Times New Roman" w:hAnsi="Times New Roman" w:cs="Times New Roman"/>
          <w:sz w:val="24"/>
          <w:szCs w:val="24"/>
          <w:lang w:val="sr-Cyrl-BA"/>
        </w:rPr>
      </w:pPr>
      <w:bookmarkStart w:id="17" w:name="10009"/>
      <w:bookmarkEnd w:id="17"/>
      <w:r w:rsidRPr="00A556F6">
        <w:rPr>
          <w:rFonts w:ascii="Times New Roman" w:hAnsi="Times New Roman" w:cs="Times New Roman"/>
          <w:sz w:val="24"/>
          <w:szCs w:val="24"/>
          <w:lang w:val="sr-Cyrl-BA"/>
        </w:rPr>
        <w:t>Руководиоци јавних служби из члана 2. овог закона разврставају се у двије платне групе са сљедећим платним коефицијентима:</w:t>
      </w:r>
    </w:p>
    <w:p w14:paraId="59DAD615" w14:textId="77777777" w:rsidR="00F21236" w:rsidRPr="00A556F6" w:rsidRDefault="00F21236" w:rsidP="005B69A7">
      <w:pPr>
        <w:spacing w:after="0" w:line="240" w:lineRule="auto"/>
        <w:ind w:left="720"/>
        <w:rPr>
          <w:rFonts w:ascii="Times New Roman" w:hAnsi="Times New Roman" w:cs="Times New Roman"/>
          <w:sz w:val="24"/>
          <w:szCs w:val="24"/>
          <w:lang w:val="sr-Cyrl-BA"/>
        </w:rPr>
      </w:pPr>
      <w:r w:rsidRPr="00A556F6">
        <w:rPr>
          <w:rFonts w:ascii="Times New Roman" w:hAnsi="Times New Roman" w:cs="Times New Roman"/>
          <w:sz w:val="24"/>
          <w:szCs w:val="24"/>
          <w:lang w:val="sr-Cyrl-BA"/>
        </w:rPr>
        <w:t>1) прва платна група:</w:t>
      </w:r>
    </w:p>
    <w:p w14:paraId="3B53CC28" w14:textId="5B7C8161" w:rsidR="00F21236" w:rsidRPr="00A556F6" w:rsidRDefault="00F21236" w:rsidP="00341FB7">
      <w:pPr>
        <w:spacing w:after="0" w:line="240" w:lineRule="auto"/>
        <w:ind w:left="540"/>
        <w:rPr>
          <w:rFonts w:ascii="Times New Roman" w:hAnsi="Times New Roman" w:cs="Times New Roman"/>
          <w:sz w:val="24"/>
          <w:szCs w:val="24"/>
          <w:lang w:val="sr-Cyrl-BA"/>
        </w:rPr>
      </w:pPr>
      <w:r w:rsidRPr="00A556F6">
        <w:rPr>
          <w:rFonts w:ascii="Times New Roman" w:hAnsi="Times New Roman" w:cs="Times New Roman"/>
          <w:sz w:val="24"/>
          <w:szCs w:val="24"/>
          <w:lang w:val="sr-Cyrl-BA"/>
        </w:rPr>
        <w:t>1. директор установе која има више од 500 зап</w:t>
      </w:r>
      <w:r w:rsidR="0013531C" w:rsidRPr="00A556F6">
        <w:rPr>
          <w:rFonts w:ascii="Times New Roman" w:hAnsi="Times New Roman" w:cs="Times New Roman"/>
          <w:sz w:val="24"/>
          <w:szCs w:val="24"/>
          <w:lang w:val="sr-Cyrl-BA"/>
        </w:rPr>
        <w:t>ослених ...................</w:t>
      </w:r>
      <w:r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00E01B0D"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0013531C" w:rsidRPr="00A556F6">
        <w:rPr>
          <w:rFonts w:ascii="Times New Roman" w:hAnsi="Times New Roman" w:cs="Times New Roman"/>
          <w:sz w:val="24"/>
          <w:szCs w:val="24"/>
          <w:lang w:val="sr-Cyrl-BA"/>
        </w:rPr>
        <w:t xml:space="preserve"> </w:t>
      </w:r>
      <w:r w:rsidR="00A15602" w:rsidRPr="00A556F6">
        <w:rPr>
          <w:rFonts w:ascii="Times New Roman" w:hAnsi="Times New Roman" w:cs="Times New Roman"/>
          <w:sz w:val="24"/>
          <w:szCs w:val="24"/>
          <w:lang w:val="sr-Cyrl-BA"/>
        </w:rPr>
        <w:t>48,35</w:t>
      </w:r>
      <w:r w:rsidRPr="00A556F6">
        <w:rPr>
          <w:rFonts w:ascii="Times New Roman" w:hAnsi="Times New Roman" w:cs="Times New Roman"/>
          <w:sz w:val="24"/>
          <w:szCs w:val="24"/>
          <w:lang w:val="sr-Cyrl-BA"/>
        </w:rPr>
        <w:t>;</w:t>
      </w:r>
    </w:p>
    <w:p w14:paraId="18CBDCEC" w14:textId="190ABFC0" w:rsidR="00F21236" w:rsidRPr="00A556F6" w:rsidRDefault="00F21236" w:rsidP="00341FB7">
      <w:pPr>
        <w:spacing w:after="0" w:line="240" w:lineRule="auto"/>
        <w:ind w:left="540"/>
        <w:rPr>
          <w:rFonts w:ascii="Times New Roman" w:hAnsi="Times New Roman" w:cs="Times New Roman"/>
          <w:sz w:val="24"/>
          <w:szCs w:val="24"/>
          <w:lang w:val="sr-Cyrl-BA"/>
        </w:rPr>
      </w:pPr>
      <w:r w:rsidRPr="00A556F6">
        <w:rPr>
          <w:rFonts w:ascii="Times New Roman" w:hAnsi="Times New Roman" w:cs="Times New Roman"/>
          <w:sz w:val="24"/>
          <w:szCs w:val="24"/>
          <w:lang w:val="sr-Cyrl-BA"/>
        </w:rPr>
        <w:t>2. директор установе која има од 100 до 500 запослених ......</w:t>
      </w:r>
      <w:r w:rsidR="00B822D0" w:rsidRPr="00A556F6">
        <w:rPr>
          <w:rFonts w:ascii="Times New Roman" w:hAnsi="Times New Roman" w:cs="Times New Roman"/>
          <w:sz w:val="24"/>
          <w:szCs w:val="24"/>
          <w:lang w:val="sr-Cyrl-BA"/>
        </w:rPr>
        <w:t>..</w:t>
      </w:r>
      <w:r w:rsidR="0013531C" w:rsidRPr="00A556F6">
        <w:rPr>
          <w:rFonts w:ascii="Times New Roman" w:hAnsi="Times New Roman" w:cs="Times New Roman"/>
          <w:sz w:val="24"/>
          <w:szCs w:val="24"/>
          <w:lang w:val="sr-Cyrl-BA"/>
        </w:rPr>
        <w:t>......</w:t>
      </w:r>
      <w:r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002C45B0"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Pr="00A556F6">
        <w:rPr>
          <w:rFonts w:ascii="Times New Roman" w:hAnsi="Times New Roman" w:cs="Times New Roman"/>
          <w:sz w:val="24"/>
          <w:szCs w:val="24"/>
          <w:lang w:val="sr-Cyrl-BA"/>
        </w:rPr>
        <w:t xml:space="preserve"> </w:t>
      </w:r>
      <w:r w:rsidR="0013531C" w:rsidRPr="00A556F6">
        <w:rPr>
          <w:rFonts w:ascii="Times New Roman" w:hAnsi="Times New Roman" w:cs="Times New Roman"/>
          <w:sz w:val="24"/>
          <w:szCs w:val="24"/>
          <w:lang w:val="sr-Cyrl-BA"/>
        </w:rPr>
        <w:t>46,57</w:t>
      </w:r>
      <w:r w:rsidRPr="00A556F6">
        <w:rPr>
          <w:rFonts w:ascii="Times New Roman" w:hAnsi="Times New Roman" w:cs="Times New Roman"/>
          <w:sz w:val="24"/>
          <w:szCs w:val="24"/>
          <w:lang w:val="sr-Cyrl-BA"/>
        </w:rPr>
        <w:t>;</w:t>
      </w:r>
    </w:p>
    <w:p w14:paraId="5FE6FAA9" w14:textId="05FAD70B" w:rsidR="00F21236" w:rsidRPr="00A556F6" w:rsidRDefault="00F21236" w:rsidP="00341FB7">
      <w:pPr>
        <w:spacing w:after="0" w:line="240" w:lineRule="auto"/>
        <w:ind w:left="540"/>
        <w:rPr>
          <w:rFonts w:ascii="Times New Roman" w:hAnsi="Times New Roman" w:cs="Times New Roman"/>
          <w:sz w:val="24"/>
          <w:szCs w:val="24"/>
          <w:lang w:val="sr-Cyrl-BA"/>
        </w:rPr>
      </w:pPr>
      <w:r w:rsidRPr="00A556F6">
        <w:rPr>
          <w:rFonts w:ascii="Times New Roman" w:hAnsi="Times New Roman" w:cs="Times New Roman"/>
          <w:sz w:val="24"/>
          <w:szCs w:val="24"/>
          <w:lang w:val="sr-Cyrl-BA"/>
        </w:rPr>
        <w:lastRenderedPageBreak/>
        <w:t>3. директор установе која има до 100 запослених ....</w:t>
      </w:r>
      <w:r w:rsidR="00B822D0" w:rsidRPr="00A556F6">
        <w:rPr>
          <w:rFonts w:ascii="Times New Roman" w:hAnsi="Times New Roman" w:cs="Times New Roman"/>
          <w:sz w:val="24"/>
          <w:szCs w:val="24"/>
          <w:lang w:val="sr-Cyrl-BA"/>
        </w:rPr>
        <w:t>...</w:t>
      </w:r>
      <w:r w:rsidR="0013531C" w:rsidRPr="00A556F6">
        <w:rPr>
          <w:rFonts w:ascii="Times New Roman" w:hAnsi="Times New Roman" w:cs="Times New Roman"/>
          <w:sz w:val="24"/>
          <w:szCs w:val="24"/>
          <w:lang w:val="sr-Cyrl-BA"/>
        </w:rPr>
        <w:t>....................</w:t>
      </w:r>
      <w:r w:rsidRPr="00A556F6">
        <w:rPr>
          <w:rFonts w:ascii="Times New Roman" w:hAnsi="Times New Roman" w:cs="Times New Roman"/>
          <w:sz w:val="24"/>
          <w:szCs w:val="24"/>
          <w:lang w:val="sr-Cyrl-BA"/>
        </w:rPr>
        <w:t>.</w:t>
      </w:r>
      <w:r w:rsidR="00A556F6">
        <w:rPr>
          <w:rFonts w:ascii="Times New Roman" w:hAnsi="Times New Roman" w:cs="Times New Roman"/>
          <w:sz w:val="24"/>
          <w:szCs w:val="24"/>
          <w:lang w:val="sr-Cyrl-BA"/>
        </w:rPr>
        <w:t>.</w:t>
      </w:r>
      <w:r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002C45B0"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0013531C" w:rsidRPr="00A556F6">
        <w:rPr>
          <w:rFonts w:ascii="Times New Roman" w:hAnsi="Times New Roman" w:cs="Times New Roman"/>
          <w:sz w:val="24"/>
          <w:szCs w:val="24"/>
          <w:lang w:val="sr-Cyrl-BA"/>
        </w:rPr>
        <w:t xml:space="preserve"> 38,64</w:t>
      </w:r>
      <w:r w:rsidRPr="00A556F6">
        <w:rPr>
          <w:rFonts w:ascii="Times New Roman" w:hAnsi="Times New Roman" w:cs="Times New Roman"/>
          <w:sz w:val="24"/>
          <w:szCs w:val="24"/>
          <w:lang w:val="sr-Cyrl-BA"/>
        </w:rPr>
        <w:t>;</w:t>
      </w:r>
    </w:p>
    <w:p w14:paraId="3B2B16B0" w14:textId="77777777" w:rsidR="00F21236" w:rsidRPr="00A556F6" w:rsidRDefault="00F21236" w:rsidP="004A70A9">
      <w:pPr>
        <w:spacing w:after="0" w:line="240" w:lineRule="auto"/>
        <w:ind w:left="900"/>
        <w:rPr>
          <w:rFonts w:ascii="Times New Roman" w:hAnsi="Times New Roman" w:cs="Times New Roman"/>
          <w:sz w:val="24"/>
          <w:szCs w:val="24"/>
          <w:lang w:val="sr-Cyrl-BA"/>
        </w:rPr>
      </w:pPr>
    </w:p>
    <w:p w14:paraId="7F1229FC" w14:textId="77777777" w:rsidR="00F21236" w:rsidRPr="00A556F6" w:rsidRDefault="00F21236" w:rsidP="005B69A7">
      <w:pPr>
        <w:spacing w:after="0" w:line="240" w:lineRule="auto"/>
        <w:ind w:left="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друга платна група:</w:t>
      </w:r>
    </w:p>
    <w:p w14:paraId="76E1B6C2" w14:textId="4939403B" w:rsidR="00F21236" w:rsidRPr="00A556F6" w:rsidRDefault="00F21236" w:rsidP="00971FF0">
      <w:pPr>
        <w:spacing w:after="0" w:line="240" w:lineRule="auto"/>
        <w:ind w:left="54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1. замјеник директора установе која </w:t>
      </w:r>
      <w:r w:rsidR="0013531C" w:rsidRPr="00A556F6">
        <w:rPr>
          <w:rFonts w:ascii="Times New Roman" w:hAnsi="Times New Roman" w:cs="Times New Roman"/>
          <w:sz w:val="24"/>
          <w:szCs w:val="24"/>
          <w:lang w:val="sr-Cyrl-BA"/>
        </w:rPr>
        <w:t>има више од 500 запослених ..</w:t>
      </w:r>
      <w:r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002C45B0"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 xml:space="preserve">... </w:t>
      </w:r>
      <w:r w:rsidR="00A15602" w:rsidRPr="00A556F6">
        <w:rPr>
          <w:rFonts w:ascii="Times New Roman" w:hAnsi="Times New Roman" w:cs="Times New Roman"/>
          <w:sz w:val="24"/>
          <w:szCs w:val="24"/>
          <w:lang w:val="sr-Cyrl-BA"/>
        </w:rPr>
        <w:t>39,49</w:t>
      </w:r>
      <w:r w:rsidRPr="00A556F6">
        <w:rPr>
          <w:rFonts w:ascii="Times New Roman" w:hAnsi="Times New Roman" w:cs="Times New Roman"/>
          <w:sz w:val="24"/>
          <w:szCs w:val="24"/>
          <w:lang w:val="sr-Cyrl-BA"/>
        </w:rPr>
        <w:t>;</w:t>
      </w:r>
    </w:p>
    <w:p w14:paraId="4C2D2763" w14:textId="3461FB9D" w:rsidR="00F21236" w:rsidRPr="00A556F6" w:rsidRDefault="00F21236" w:rsidP="00971FF0">
      <w:pPr>
        <w:spacing w:after="0" w:line="240" w:lineRule="auto"/>
        <w:ind w:left="54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замјеник директора установе која и</w:t>
      </w:r>
      <w:r w:rsidR="0013531C" w:rsidRPr="00A556F6">
        <w:rPr>
          <w:rFonts w:ascii="Times New Roman" w:hAnsi="Times New Roman" w:cs="Times New Roman"/>
          <w:sz w:val="24"/>
          <w:szCs w:val="24"/>
          <w:lang w:val="sr-Cyrl-BA"/>
        </w:rPr>
        <w:t xml:space="preserve">ма од 100 до 500 запослених </w:t>
      </w:r>
      <w:r w:rsidR="00B116DF" w:rsidRPr="00A556F6">
        <w:rPr>
          <w:rFonts w:ascii="Times New Roman" w:hAnsi="Times New Roman" w:cs="Times New Roman"/>
          <w:sz w:val="24"/>
          <w:szCs w:val="24"/>
          <w:lang w:val="sr-Cyrl-BA"/>
        </w:rPr>
        <w:t>.............</w:t>
      </w:r>
      <w:r w:rsidR="002C45B0"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0013531C" w:rsidRPr="00A556F6">
        <w:rPr>
          <w:rFonts w:ascii="Times New Roman" w:hAnsi="Times New Roman" w:cs="Times New Roman"/>
          <w:sz w:val="24"/>
          <w:szCs w:val="24"/>
          <w:lang w:val="sr-Cyrl-BA"/>
        </w:rPr>
        <w:t xml:space="preserve"> 37,72</w:t>
      </w:r>
      <w:r w:rsidRPr="00A556F6">
        <w:rPr>
          <w:rFonts w:ascii="Times New Roman" w:hAnsi="Times New Roman" w:cs="Times New Roman"/>
          <w:sz w:val="24"/>
          <w:szCs w:val="24"/>
          <w:lang w:val="sr-Cyrl-BA"/>
        </w:rPr>
        <w:t>;</w:t>
      </w:r>
    </w:p>
    <w:p w14:paraId="280EB402" w14:textId="5632BFD3" w:rsidR="00341FB7" w:rsidRPr="00A556F6" w:rsidRDefault="00F21236" w:rsidP="00971FF0">
      <w:pPr>
        <w:spacing w:after="0" w:line="240" w:lineRule="auto"/>
        <w:ind w:left="54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3. замјеник директора установе која има до 100 запослених </w:t>
      </w:r>
      <w:r w:rsidR="00341FB7" w:rsidRPr="00A556F6">
        <w:rPr>
          <w:rFonts w:ascii="Times New Roman" w:hAnsi="Times New Roman" w:cs="Times New Roman"/>
          <w:sz w:val="24"/>
          <w:szCs w:val="24"/>
          <w:lang w:val="sr-Cyrl-BA"/>
        </w:rPr>
        <w:t>…….</w:t>
      </w:r>
      <w:r w:rsidR="0013531C" w:rsidRPr="00A556F6">
        <w:rPr>
          <w:rFonts w:ascii="Times New Roman" w:hAnsi="Times New Roman" w:cs="Times New Roman"/>
          <w:sz w:val="24"/>
          <w:szCs w:val="24"/>
          <w:lang w:val="sr-Cyrl-BA"/>
        </w:rPr>
        <w:t>.........</w:t>
      </w:r>
      <w:r w:rsidR="002C45B0" w:rsidRPr="00A556F6">
        <w:rPr>
          <w:rFonts w:ascii="Times New Roman" w:hAnsi="Times New Roman" w:cs="Times New Roman"/>
          <w:sz w:val="24"/>
          <w:szCs w:val="24"/>
          <w:lang w:val="sr-Cyrl-BA"/>
        </w:rPr>
        <w:t>.......</w:t>
      </w:r>
      <w:r w:rsidR="00B116DF" w:rsidRPr="00A556F6">
        <w:rPr>
          <w:rFonts w:ascii="Times New Roman" w:hAnsi="Times New Roman" w:cs="Times New Roman"/>
          <w:sz w:val="24"/>
          <w:szCs w:val="24"/>
          <w:lang w:val="sr-Cyrl-BA"/>
        </w:rPr>
        <w:t>....</w:t>
      </w:r>
      <w:r w:rsidR="0013531C" w:rsidRPr="00A556F6">
        <w:rPr>
          <w:rFonts w:ascii="Times New Roman" w:hAnsi="Times New Roman" w:cs="Times New Roman"/>
          <w:sz w:val="24"/>
          <w:szCs w:val="24"/>
          <w:lang w:val="sr-Cyrl-BA"/>
        </w:rPr>
        <w:t xml:space="preserve"> 35,78</w:t>
      </w:r>
      <w:r w:rsidRPr="00A556F6">
        <w:rPr>
          <w:rFonts w:ascii="Times New Roman" w:hAnsi="Times New Roman" w:cs="Times New Roman"/>
          <w:sz w:val="24"/>
          <w:szCs w:val="24"/>
          <w:lang w:val="sr-Cyrl-BA"/>
        </w:rPr>
        <w:t>.</w:t>
      </w:r>
    </w:p>
    <w:p w14:paraId="79E3520A" w14:textId="77777777" w:rsidR="00341FB7" w:rsidRPr="00A556F6" w:rsidRDefault="00341FB7" w:rsidP="004A70A9">
      <w:pPr>
        <w:spacing w:after="0" w:line="240" w:lineRule="auto"/>
        <w:jc w:val="center"/>
        <w:rPr>
          <w:rFonts w:ascii="Times New Roman" w:hAnsi="Times New Roman" w:cs="Times New Roman"/>
          <w:bCs/>
          <w:sz w:val="24"/>
          <w:szCs w:val="24"/>
          <w:lang w:val="sr-Cyrl-BA"/>
        </w:rPr>
      </w:pPr>
      <w:bookmarkStart w:id="18" w:name="clan500000010"/>
      <w:bookmarkEnd w:id="18"/>
    </w:p>
    <w:p w14:paraId="3ABB3C5A" w14:textId="571C75E2" w:rsidR="00380184" w:rsidRPr="00A556F6" w:rsidRDefault="00273310" w:rsidP="004A70A9">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10.</w:t>
      </w:r>
    </w:p>
    <w:p w14:paraId="3AE19E45" w14:textId="77777777" w:rsidR="005B69A7" w:rsidRPr="00A556F6" w:rsidRDefault="005B69A7" w:rsidP="004A70A9">
      <w:pPr>
        <w:spacing w:after="0" w:line="240" w:lineRule="auto"/>
        <w:jc w:val="center"/>
        <w:rPr>
          <w:rFonts w:ascii="Times New Roman" w:hAnsi="Times New Roman" w:cs="Times New Roman"/>
          <w:noProof/>
          <w:sz w:val="24"/>
          <w:szCs w:val="24"/>
          <w:lang w:val="sr-Cyrl-BA" w:eastAsia="en-GB"/>
        </w:rPr>
      </w:pPr>
    </w:p>
    <w:p w14:paraId="0A3C008E" w14:textId="77777777" w:rsidR="00F21236" w:rsidRPr="00A556F6" w:rsidRDefault="00F21236" w:rsidP="005B69A7">
      <w:pPr>
        <w:spacing w:after="0" w:line="240" w:lineRule="auto"/>
        <w:ind w:firstLine="72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У трећу платну групу разврставају се запослени који руководе унутрашњим организационим јединицама и савјетници директора.</w:t>
      </w:r>
    </w:p>
    <w:p w14:paraId="3AEE01F5" w14:textId="77777777" w:rsidR="00F21236" w:rsidRPr="00A556F6" w:rsidRDefault="00F21236" w:rsidP="005B69A7">
      <w:pPr>
        <w:spacing w:after="0" w:line="240" w:lineRule="auto"/>
        <w:ind w:firstLine="72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(2) Запослени из става 1. овог члана разврставају се у платне подгрупе на основу радног мјеста, руковођења, сложености послова и степена одговорности и у складу с тим одређују се сљедећи платни коефицијенти:</w:t>
      </w:r>
    </w:p>
    <w:p w14:paraId="57CDDA96" w14:textId="77777777" w:rsidR="00F21236" w:rsidRPr="00A556F6" w:rsidRDefault="00F21236" w:rsidP="00A556F6">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прва платна подгрупа:</w:t>
      </w:r>
    </w:p>
    <w:p w14:paraId="0F478A61" w14:textId="47CF7306" w:rsidR="00F21236" w:rsidRPr="00A556F6" w:rsidRDefault="00F21236" w:rsidP="00E92664">
      <w:pPr>
        <w:spacing w:after="0" w:line="240" w:lineRule="auto"/>
        <w:ind w:left="709" w:hanging="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помоћник директора, извршни директор, руководилац интерне ревизије установе која има више од 500 запослени</w:t>
      </w:r>
      <w:r w:rsidR="0013531C" w:rsidRPr="00A556F6">
        <w:rPr>
          <w:rFonts w:ascii="Times New Roman" w:eastAsia="Times New Roman" w:hAnsi="Times New Roman" w:cs="Times New Roman"/>
          <w:sz w:val="24"/>
          <w:szCs w:val="24"/>
          <w:lang w:val="sr-Cyrl-BA" w:eastAsia="bs-Latn-BA"/>
        </w:rPr>
        <w:t>х ..................</w:t>
      </w:r>
      <w:r w:rsidR="00E01B0D"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A45310"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w:t>
      </w:r>
      <w:r w:rsidR="00A15602" w:rsidRPr="00A556F6">
        <w:rPr>
          <w:rFonts w:ascii="Times New Roman" w:eastAsia="Times New Roman" w:hAnsi="Times New Roman" w:cs="Times New Roman"/>
          <w:sz w:val="24"/>
          <w:szCs w:val="24"/>
          <w:lang w:val="sr-Cyrl-BA" w:eastAsia="bs-Latn-BA"/>
        </w:rPr>
        <w:t>37,13</w:t>
      </w:r>
      <w:r w:rsidRPr="00A556F6">
        <w:rPr>
          <w:rFonts w:ascii="Times New Roman" w:eastAsia="Times New Roman" w:hAnsi="Times New Roman" w:cs="Times New Roman"/>
          <w:sz w:val="24"/>
          <w:szCs w:val="24"/>
          <w:lang w:val="sr-Cyrl-BA" w:eastAsia="bs-Latn-BA"/>
        </w:rPr>
        <w:t>;</w:t>
      </w:r>
    </w:p>
    <w:p w14:paraId="46947591" w14:textId="6FB6B90E" w:rsidR="00F21236" w:rsidRPr="00A556F6" w:rsidRDefault="00F21236" w:rsidP="00E92664">
      <w:pPr>
        <w:spacing w:after="0" w:line="240" w:lineRule="auto"/>
        <w:ind w:left="709" w:hanging="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2. помоћник директора, извршни директор, руководилац интерне ревизије установе која има од 100 до 500 запос</w:t>
      </w:r>
      <w:r w:rsidR="0013531C" w:rsidRPr="00A556F6">
        <w:rPr>
          <w:rFonts w:ascii="Times New Roman" w:eastAsia="Times New Roman" w:hAnsi="Times New Roman" w:cs="Times New Roman"/>
          <w:sz w:val="24"/>
          <w:szCs w:val="24"/>
          <w:lang w:val="sr-Cyrl-BA" w:eastAsia="bs-Latn-BA"/>
        </w:rPr>
        <w:t>лених .............</w:t>
      </w:r>
      <w:r w:rsidRPr="00A556F6">
        <w:rPr>
          <w:rFonts w:ascii="Times New Roman" w:eastAsia="Times New Roman" w:hAnsi="Times New Roman" w:cs="Times New Roman"/>
          <w:sz w:val="24"/>
          <w:szCs w:val="24"/>
          <w:lang w:val="sr-Cyrl-BA" w:eastAsia="bs-Latn-BA"/>
        </w:rPr>
        <w:t>.</w:t>
      </w:r>
      <w:r w:rsidR="00A45310" w:rsidRPr="00A556F6">
        <w:rPr>
          <w:rFonts w:ascii="Times New Roman" w:eastAsia="Times New Roman" w:hAnsi="Times New Roman" w:cs="Times New Roman"/>
          <w:sz w:val="24"/>
          <w:szCs w:val="24"/>
          <w:lang w:val="sr-Cyrl-BA" w:eastAsia="bs-Latn-BA"/>
        </w:rPr>
        <w:t>.............</w:t>
      </w:r>
      <w:r w:rsidR="00E01B0D"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E01B0D"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 xml:space="preserve">........... </w:t>
      </w:r>
      <w:r w:rsidR="0013531C" w:rsidRPr="00A556F6">
        <w:rPr>
          <w:rFonts w:ascii="Times New Roman" w:eastAsia="Times New Roman" w:hAnsi="Times New Roman" w:cs="Times New Roman"/>
          <w:sz w:val="24"/>
          <w:szCs w:val="24"/>
          <w:lang w:val="sr-Cyrl-BA" w:eastAsia="bs-Latn-BA"/>
        </w:rPr>
        <w:t>35,35</w:t>
      </w:r>
      <w:r w:rsidRPr="00A556F6">
        <w:rPr>
          <w:rFonts w:ascii="Times New Roman" w:eastAsia="Times New Roman" w:hAnsi="Times New Roman" w:cs="Times New Roman"/>
          <w:sz w:val="24"/>
          <w:szCs w:val="24"/>
          <w:lang w:val="sr-Cyrl-BA" w:eastAsia="bs-Latn-BA"/>
        </w:rPr>
        <w:t>;</w:t>
      </w:r>
    </w:p>
    <w:p w14:paraId="486F1CB5" w14:textId="3918C2ED" w:rsidR="00F21236" w:rsidRPr="00A556F6" w:rsidRDefault="00F21236" w:rsidP="00E92664">
      <w:pPr>
        <w:spacing w:after="0" w:line="240" w:lineRule="auto"/>
        <w:ind w:left="709" w:hanging="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3. помоћник директора, извршни директор, руководилац интерне ревизије установе која има до 100 зап</w:t>
      </w:r>
      <w:r w:rsidR="0013531C" w:rsidRPr="00A556F6">
        <w:rPr>
          <w:rFonts w:ascii="Times New Roman" w:eastAsia="Times New Roman" w:hAnsi="Times New Roman" w:cs="Times New Roman"/>
          <w:sz w:val="24"/>
          <w:szCs w:val="24"/>
          <w:lang w:val="sr-Cyrl-BA" w:eastAsia="bs-Latn-BA"/>
        </w:rPr>
        <w:t>ослених ................</w:t>
      </w:r>
      <w:r w:rsidR="00A45310"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E01B0D"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E01B0D"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33,42</w:t>
      </w:r>
      <w:r w:rsidRPr="00A556F6">
        <w:rPr>
          <w:rFonts w:ascii="Times New Roman" w:eastAsia="Times New Roman" w:hAnsi="Times New Roman" w:cs="Times New Roman"/>
          <w:sz w:val="24"/>
          <w:szCs w:val="24"/>
          <w:lang w:val="sr-Cyrl-BA" w:eastAsia="bs-Latn-BA"/>
        </w:rPr>
        <w:t>;</w:t>
      </w:r>
    </w:p>
    <w:p w14:paraId="0A47F45A" w14:textId="77777777" w:rsidR="006E1BF8" w:rsidRPr="00A556F6" w:rsidRDefault="006E1BF8" w:rsidP="005B69A7">
      <w:pPr>
        <w:spacing w:after="0" w:line="240" w:lineRule="auto"/>
        <w:ind w:firstLine="900"/>
        <w:jc w:val="both"/>
        <w:rPr>
          <w:rFonts w:ascii="Times New Roman" w:eastAsia="Times New Roman" w:hAnsi="Times New Roman" w:cs="Times New Roman"/>
          <w:sz w:val="24"/>
          <w:szCs w:val="24"/>
          <w:lang w:val="sr-Cyrl-BA" w:eastAsia="bs-Latn-BA"/>
        </w:rPr>
      </w:pPr>
    </w:p>
    <w:p w14:paraId="33D29B05" w14:textId="3FF3E293" w:rsidR="00F21236" w:rsidRPr="00A556F6" w:rsidRDefault="00F21236" w:rsidP="00A556F6">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2) друга платна подгрупа:</w:t>
      </w:r>
    </w:p>
    <w:p w14:paraId="437DBEE3" w14:textId="239846B9" w:rsidR="00F21236" w:rsidRPr="00A556F6" w:rsidRDefault="00F21236" w:rsidP="005B69A7">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савјетник директора, замјеник извршног директора, директор филијале / шеф канцеларије, доктор медицине – специјалиста, доктор стоматологије – специјалиста, магистар фармације – специјалиста и дипломирани фармацеут – специјалиста установе која има више од 500 запослених .......................</w:t>
      </w:r>
      <w:r w:rsidR="0013531C"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3</w:t>
      </w:r>
      <w:r w:rsidR="009275A2" w:rsidRPr="00A556F6">
        <w:rPr>
          <w:rFonts w:ascii="Times New Roman" w:eastAsia="Times New Roman" w:hAnsi="Times New Roman" w:cs="Times New Roman"/>
          <w:sz w:val="24"/>
          <w:szCs w:val="24"/>
          <w:lang w:val="sr-Cyrl-BA" w:eastAsia="bs-Latn-BA"/>
        </w:rPr>
        <w:t>5,19</w:t>
      </w:r>
      <w:r w:rsidRPr="00A556F6">
        <w:rPr>
          <w:rFonts w:ascii="Times New Roman" w:eastAsia="Times New Roman" w:hAnsi="Times New Roman" w:cs="Times New Roman"/>
          <w:sz w:val="24"/>
          <w:szCs w:val="24"/>
          <w:lang w:val="sr-Cyrl-BA" w:eastAsia="bs-Latn-BA"/>
        </w:rPr>
        <w:t>;</w:t>
      </w:r>
    </w:p>
    <w:p w14:paraId="058370F8" w14:textId="73FB4126" w:rsidR="00F21236" w:rsidRPr="00A556F6" w:rsidRDefault="00F21236" w:rsidP="006E1BF8">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2. савјетник директора, замјеник извршног директора, директор филијале / шеф канцеларије, доктор медицине – специјалиста, доктор стоматологије – специјалиста, магистар фармације – специјалиста и дипломирани фармацеут – специјалиста установе која има од 100 до 500 </w:t>
      </w:r>
      <w:r w:rsidR="0013531C" w:rsidRPr="00A556F6">
        <w:rPr>
          <w:rFonts w:ascii="Times New Roman" w:eastAsia="Times New Roman" w:hAnsi="Times New Roman" w:cs="Times New Roman"/>
          <w:sz w:val="24"/>
          <w:szCs w:val="24"/>
          <w:lang w:val="sr-Cyrl-BA" w:eastAsia="bs-Latn-BA"/>
        </w:rPr>
        <w:t>запослених .........</w:t>
      </w:r>
      <w:r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33,42</w:t>
      </w:r>
      <w:r w:rsidRPr="00A556F6">
        <w:rPr>
          <w:rFonts w:ascii="Times New Roman" w:eastAsia="Times New Roman" w:hAnsi="Times New Roman" w:cs="Times New Roman"/>
          <w:sz w:val="24"/>
          <w:szCs w:val="24"/>
          <w:lang w:val="sr-Cyrl-BA" w:eastAsia="bs-Latn-BA"/>
        </w:rPr>
        <w:t>;</w:t>
      </w:r>
    </w:p>
    <w:p w14:paraId="4FC8D908" w14:textId="5AE6B78D" w:rsidR="00F21236" w:rsidRPr="00A556F6" w:rsidRDefault="00F21236" w:rsidP="006E1BF8">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3. савјетник директора, замјеник извршног директора, директор филијале / шеф канцеларије, доктор медицине – специјалиста, доктор стоматологије – специјалиста, магистар фармације – специјалиста и дипломирани фармацеут –</w:t>
      </w:r>
      <w:r w:rsidR="006E1BF8" w:rsidRPr="00A556F6">
        <w:rPr>
          <w:rFonts w:ascii="Times New Roman" w:eastAsia="Times New Roman" w:hAnsi="Times New Roman" w:cs="Times New Roman"/>
          <w:sz w:val="24"/>
          <w:szCs w:val="24"/>
          <w:lang w:val="sr-Cyrl-BA" w:eastAsia="bs-Latn-BA"/>
        </w:rPr>
        <w:t xml:space="preserve"> специјалиста установе која има </w:t>
      </w:r>
      <w:r w:rsidRPr="00A556F6">
        <w:rPr>
          <w:rFonts w:ascii="Times New Roman" w:eastAsia="Times New Roman" w:hAnsi="Times New Roman" w:cs="Times New Roman"/>
          <w:sz w:val="24"/>
          <w:szCs w:val="24"/>
          <w:lang w:val="sr-Cyrl-BA" w:eastAsia="bs-Latn-BA"/>
        </w:rPr>
        <w:t>до 100 запослених ......................</w:t>
      </w:r>
      <w:r w:rsidR="0013531C"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31,32</w:t>
      </w:r>
      <w:r w:rsidRPr="00A556F6">
        <w:rPr>
          <w:rFonts w:ascii="Times New Roman" w:eastAsia="Times New Roman" w:hAnsi="Times New Roman" w:cs="Times New Roman"/>
          <w:sz w:val="24"/>
          <w:szCs w:val="24"/>
          <w:lang w:val="sr-Cyrl-BA" w:eastAsia="bs-Latn-BA"/>
        </w:rPr>
        <w:t>;</w:t>
      </w:r>
    </w:p>
    <w:p w14:paraId="673AE3C4" w14:textId="77777777" w:rsidR="00F21236" w:rsidRPr="00A556F6" w:rsidRDefault="00F21236" w:rsidP="004A70A9">
      <w:pPr>
        <w:spacing w:after="0" w:line="240" w:lineRule="auto"/>
        <w:ind w:firstLine="360"/>
        <w:jc w:val="both"/>
        <w:rPr>
          <w:rFonts w:ascii="Times New Roman" w:eastAsia="Times New Roman" w:hAnsi="Times New Roman" w:cs="Times New Roman"/>
          <w:sz w:val="24"/>
          <w:szCs w:val="24"/>
          <w:lang w:val="sr-Cyrl-BA" w:eastAsia="bs-Latn-BA"/>
        </w:rPr>
      </w:pPr>
    </w:p>
    <w:p w14:paraId="5940CA91" w14:textId="77777777" w:rsidR="00F21236" w:rsidRPr="00A556F6" w:rsidRDefault="00F21236" w:rsidP="00A556F6">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3) трећа платна подгрупа:</w:t>
      </w:r>
    </w:p>
    <w:p w14:paraId="25A7F9E3" w14:textId="68902FFC" w:rsidR="00F21236" w:rsidRPr="00A556F6" w:rsidRDefault="00F21236" w:rsidP="004A70A9">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1. помоћник директора филијале, руководилац одјељења, интерни ревизор, доктор медицине, доктор стоматологије, магистар фармације и дипломирани фармацеут установе која има више од 500 запослених </w:t>
      </w:r>
      <w:r w:rsidR="00341FB7"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341FB7"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00A45310"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E01B0D"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w:t>
      </w:r>
      <w:r w:rsidR="009275A2" w:rsidRPr="00A556F6">
        <w:rPr>
          <w:rFonts w:ascii="Times New Roman" w:eastAsia="Times New Roman" w:hAnsi="Times New Roman" w:cs="Times New Roman"/>
          <w:sz w:val="24"/>
          <w:szCs w:val="24"/>
          <w:lang w:val="sr-Cyrl-BA" w:eastAsia="bs-Latn-BA"/>
        </w:rPr>
        <w:t>31,14</w:t>
      </w:r>
      <w:r w:rsidRPr="00A556F6">
        <w:rPr>
          <w:rFonts w:ascii="Times New Roman" w:eastAsia="Times New Roman" w:hAnsi="Times New Roman" w:cs="Times New Roman"/>
          <w:sz w:val="24"/>
          <w:szCs w:val="24"/>
          <w:lang w:val="sr-Cyrl-BA" w:eastAsia="bs-Latn-BA"/>
        </w:rPr>
        <w:t>;</w:t>
      </w:r>
    </w:p>
    <w:p w14:paraId="382A51CE" w14:textId="3C82C5B4" w:rsidR="00F21236" w:rsidRPr="00A556F6" w:rsidRDefault="00F21236" w:rsidP="004A70A9">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2. помоћник директора филијале, руководилац одјељења, интерни ревизор, доктор медицине, доктор стоматологије, магистар фармације и дипломирани фармацеут установе која има од 100 до 500 запослених </w:t>
      </w:r>
      <w:r w:rsidR="00341FB7"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00A45310"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E01B0D"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29,37</w:t>
      </w:r>
      <w:r w:rsidRPr="00A556F6">
        <w:rPr>
          <w:rFonts w:ascii="Times New Roman" w:eastAsia="Times New Roman" w:hAnsi="Times New Roman" w:cs="Times New Roman"/>
          <w:sz w:val="24"/>
          <w:szCs w:val="24"/>
          <w:lang w:val="sr-Cyrl-BA" w:eastAsia="bs-Latn-BA"/>
        </w:rPr>
        <w:t>;</w:t>
      </w:r>
    </w:p>
    <w:p w14:paraId="4A912B98" w14:textId="60530EED" w:rsidR="00F21236" w:rsidRPr="00A556F6" w:rsidRDefault="00F21236" w:rsidP="004A70A9">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3. помоћник директора филијале, руководилац одјељења, интерни ревизор, доктор медицине, доктор стоматологије, магистар фармације и дипломирани фармацеут установе која има до 100 запослених </w:t>
      </w:r>
      <w:r w:rsidR="00341FB7"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341FB7"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E01B0D"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27,35</w:t>
      </w:r>
      <w:r w:rsidRPr="00A556F6">
        <w:rPr>
          <w:rFonts w:ascii="Times New Roman" w:eastAsia="Times New Roman" w:hAnsi="Times New Roman" w:cs="Times New Roman"/>
          <w:sz w:val="24"/>
          <w:szCs w:val="24"/>
          <w:lang w:val="sr-Cyrl-BA" w:eastAsia="bs-Latn-BA"/>
        </w:rPr>
        <w:t>;</w:t>
      </w:r>
    </w:p>
    <w:p w14:paraId="779F2F44" w14:textId="77777777" w:rsidR="00D17DA0" w:rsidRPr="00A556F6" w:rsidRDefault="00D17DA0" w:rsidP="004A70A9">
      <w:pPr>
        <w:spacing w:after="0" w:line="240" w:lineRule="auto"/>
        <w:ind w:firstLine="360"/>
        <w:jc w:val="both"/>
        <w:rPr>
          <w:rFonts w:ascii="Times New Roman" w:eastAsia="Times New Roman" w:hAnsi="Times New Roman" w:cs="Times New Roman"/>
          <w:sz w:val="24"/>
          <w:szCs w:val="24"/>
          <w:lang w:val="sr-Cyrl-BA" w:eastAsia="bs-Latn-BA"/>
        </w:rPr>
      </w:pPr>
    </w:p>
    <w:p w14:paraId="0F698812" w14:textId="77777777" w:rsidR="00F21236" w:rsidRPr="00A556F6" w:rsidRDefault="00F21236" w:rsidP="00A556F6">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4) четврта платна подгрупа:</w:t>
      </w:r>
    </w:p>
    <w:p w14:paraId="5E95DFFF" w14:textId="45B7B2E3" w:rsidR="00F21236" w:rsidRPr="00A556F6" w:rsidRDefault="00F21236" w:rsidP="004A70A9">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шеф рачуноводства, шеф пословнице, шеф одсјека установе која има више од 500 запослених ..........</w:t>
      </w:r>
      <w:r w:rsidR="00B822D0"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D17DA0" w:rsidRPr="00A556F6">
        <w:rPr>
          <w:rFonts w:ascii="Times New Roman" w:eastAsia="Times New Roman" w:hAnsi="Times New Roman" w:cs="Times New Roman"/>
          <w:sz w:val="24"/>
          <w:szCs w:val="24"/>
          <w:lang w:val="sr-Cyrl-BA" w:eastAsia="bs-Latn-BA"/>
        </w:rPr>
        <w:t>..</w:t>
      </w:r>
      <w:r w:rsidR="00B116DF"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w:t>
      </w:r>
      <w:r w:rsidR="009275A2" w:rsidRPr="00A556F6">
        <w:rPr>
          <w:rFonts w:ascii="Times New Roman" w:eastAsia="Times New Roman" w:hAnsi="Times New Roman" w:cs="Times New Roman"/>
          <w:sz w:val="24"/>
          <w:szCs w:val="24"/>
          <w:lang w:val="sr-Cyrl-BA" w:eastAsia="bs-Latn-BA"/>
        </w:rPr>
        <w:t>29,12</w:t>
      </w:r>
      <w:r w:rsidRPr="00A556F6">
        <w:rPr>
          <w:rFonts w:ascii="Times New Roman" w:eastAsia="Times New Roman" w:hAnsi="Times New Roman" w:cs="Times New Roman"/>
          <w:sz w:val="24"/>
          <w:szCs w:val="24"/>
          <w:lang w:val="sr-Cyrl-BA" w:eastAsia="bs-Latn-BA"/>
        </w:rPr>
        <w:t>;</w:t>
      </w:r>
    </w:p>
    <w:p w14:paraId="36BF2216" w14:textId="5BC4212A" w:rsidR="00F21236" w:rsidRPr="00A556F6" w:rsidRDefault="00F21236" w:rsidP="004A70A9">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lastRenderedPageBreak/>
        <w:t>2. шеф рачуноводства, шеф пословнице, шеф одсјека установе која има од 100 до 500 запослених ................................................</w:t>
      </w:r>
      <w:r w:rsidR="0013531C"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A45310"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D17DA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27,35</w:t>
      </w:r>
      <w:r w:rsidRPr="00A556F6">
        <w:rPr>
          <w:rFonts w:ascii="Times New Roman" w:eastAsia="Times New Roman" w:hAnsi="Times New Roman" w:cs="Times New Roman"/>
          <w:sz w:val="24"/>
          <w:szCs w:val="24"/>
          <w:lang w:val="sr-Cyrl-BA" w:eastAsia="bs-Latn-BA"/>
        </w:rPr>
        <w:t>;</w:t>
      </w:r>
    </w:p>
    <w:p w14:paraId="5D8B87C6" w14:textId="30E54A20" w:rsidR="00F21236" w:rsidRPr="00A556F6" w:rsidRDefault="00F21236" w:rsidP="004A70A9">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3. шеф рачуноводства, шеф пословнице, шеф одсјека установе која има до 100 запослених </w:t>
      </w:r>
      <w:r w:rsidR="00B822D0"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26,51</w:t>
      </w:r>
      <w:r w:rsidRPr="00A556F6">
        <w:rPr>
          <w:rFonts w:ascii="Times New Roman" w:eastAsia="Times New Roman" w:hAnsi="Times New Roman" w:cs="Times New Roman"/>
          <w:sz w:val="24"/>
          <w:szCs w:val="24"/>
          <w:lang w:val="sr-Cyrl-BA" w:eastAsia="bs-Latn-BA"/>
        </w:rPr>
        <w:t>.</w:t>
      </w:r>
    </w:p>
    <w:p w14:paraId="5F0B08BF" w14:textId="77777777" w:rsidR="00702034" w:rsidRPr="00A556F6" w:rsidRDefault="00702034" w:rsidP="004A70A9">
      <w:pPr>
        <w:spacing w:after="0" w:line="240" w:lineRule="auto"/>
        <w:jc w:val="both"/>
        <w:rPr>
          <w:rFonts w:ascii="Times New Roman" w:hAnsi="Times New Roman" w:cs="Times New Roman"/>
          <w:sz w:val="24"/>
          <w:szCs w:val="24"/>
          <w:lang w:val="sr-Cyrl-BA"/>
        </w:rPr>
      </w:pPr>
      <w:bookmarkStart w:id="19" w:name="10010"/>
      <w:bookmarkEnd w:id="19"/>
    </w:p>
    <w:p w14:paraId="455B6F76" w14:textId="224753FE"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20" w:name="clan500000011"/>
      <w:bookmarkEnd w:id="20"/>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11.</w:t>
      </w:r>
    </w:p>
    <w:p w14:paraId="256DF2D8" w14:textId="77777777" w:rsidR="00F21236" w:rsidRPr="00A556F6" w:rsidRDefault="00F21236" w:rsidP="004A70A9">
      <w:pPr>
        <w:spacing w:after="0" w:line="240" w:lineRule="auto"/>
        <w:jc w:val="center"/>
        <w:rPr>
          <w:rFonts w:ascii="Times New Roman" w:hAnsi="Times New Roman" w:cs="Times New Roman"/>
          <w:bCs/>
          <w:sz w:val="24"/>
          <w:szCs w:val="24"/>
          <w:lang w:val="sr-Cyrl-BA"/>
        </w:rPr>
      </w:pPr>
    </w:p>
    <w:p w14:paraId="528694EA" w14:textId="77777777" w:rsidR="00F21236" w:rsidRPr="00A556F6" w:rsidRDefault="00F21236" w:rsidP="004A70A9">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Платни коефицијенти за остале запослене одређују се по радном мјесту:</w:t>
      </w:r>
    </w:p>
    <w:p w14:paraId="100BA5DC" w14:textId="7FEBDE11"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1) виши стручни сарадник доктор медицине, доктор медицине – специјалиста, доктор стоматологије и доктор стоматологије – специјалиста са 360 ECTS </w:t>
      </w:r>
      <w:r w:rsidR="00251396"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28,95</w:t>
      </w:r>
      <w:r w:rsidRPr="00A556F6">
        <w:rPr>
          <w:rFonts w:ascii="Times New Roman" w:eastAsia="Times New Roman" w:hAnsi="Times New Roman" w:cs="Times New Roman"/>
          <w:sz w:val="24"/>
          <w:szCs w:val="24"/>
          <w:lang w:val="sr-Cyrl-BA" w:eastAsia="bs-Latn-BA"/>
        </w:rPr>
        <w:t>;</w:t>
      </w:r>
    </w:p>
    <w:p w14:paraId="29E69C06" w14:textId="16B3298A"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2) виши стручни сарадник магистар фармације, магистар фармације – специјалиста, дипломирани фармацеут и дипломирани </w:t>
      </w:r>
      <w:r w:rsidR="00B718E5" w:rsidRPr="00A556F6">
        <w:rPr>
          <w:rFonts w:ascii="Times New Roman" w:eastAsia="Times New Roman" w:hAnsi="Times New Roman" w:cs="Times New Roman"/>
          <w:sz w:val="24"/>
          <w:szCs w:val="24"/>
          <w:lang w:val="sr-Cyrl-BA" w:eastAsia="bs-Latn-BA"/>
        </w:rPr>
        <w:t>ф</w:t>
      </w:r>
      <w:r w:rsidRPr="00A556F6">
        <w:rPr>
          <w:rFonts w:ascii="Times New Roman" w:eastAsia="Times New Roman" w:hAnsi="Times New Roman" w:cs="Times New Roman"/>
          <w:sz w:val="24"/>
          <w:szCs w:val="24"/>
          <w:lang w:val="sr-Cyrl-BA" w:eastAsia="bs-Latn-BA"/>
        </w:rPr>
        <w:t>армацеут</w:t>
      </w:r>
      <w:r w:rsidR="00B718E5" w:rsidRPr="00A556F6">
        <w:rPr>
          <w:rFonts w:ascii="Times New Roman" w:eastAsia="Times New Roman" w:hAnsi="Times New Roman" w:cs="Times New Roman"/>
          <w:sz w:val="24"/>
          <w:szCs w:val="24"/>
          <w:lang w:val="sr-Cyrl-BA" w:eastAsia="bs-Latn-BA"/>
        </w:rPr>
        <w:t xml:space="preserve"> </w:t>
      </w:r>
      <w:r w:rsidRPr="00A556F6">
        <w:rPr>
          <w:rFonts w:ascii="Times New Roman" w:eastAsia="Times New Roman" w:hAnsi="Times New Roman" w:cs="Times New Roman"/>
          <w:sz w:val="24"/>
          <w:szCs w:val="24"/>
          <w:lang w:val="sr-Cyrl-BA" w:eastAsia="bs-Latn-BA"/>
        </w:rPr>
        <w:t>–</w:t>
      </w:r>
      <w:r w:rsidR="00B718E5" w:rsidRPr="00A556F6">
        <w:rPr>
          <w:rFonts w:ascii="Times New Roman" w:eastAsia="Times New Roman" w:hAnsi="Times New Roman" w:cs="Times New Roman"/>
          <w:sz w:val="24"/>
          <w:szCs w:val="24"/>
          <w:lang w:val="sr-Cyrl-BA" w:eastAsia="bs-Latn-BA"/>
        </w:rPr>
        <w:t xml:space="preserve"> </w:t>
      </w:r>
      <w:r w:rsidRPr="00A556F6">
        <w:rPr>
          <w:rFonts w:ascii="Times New Roman" w:eastAsia="Times New Roman" w:hAnsi="Times New Roman" w:cs="Times New Roman"/>
          <w:sz w:val="24"/>
          <w:szCs w:val="24"/>
          <w:lang w:val="sr-Cyrl-BA" w:eastAsia="bs-Latn-BA"/>
        </w:rPr>
        <w:t xml:space="preserve">специјалиста </w:t>
      </w:r>
      <w:r w:rsidR="002C45B0" w:rsidRPr="00A556F6">
        <w:rPr>
          <w:rFonts w:ascii="Times New Roman" w:eastAsia="Times New Roman" w:hAnsi="Times New Roman" w:cs="Times New Roman"/>
          <w:sz w:val="24"/>
          <w:szCs w:val="24"/>
          <w:lang w:val="sr-Cyrl-BA" w:eastAsia="bs-Latn-BA"/>
        </w:rPr>
        <w:t>са 300 ECT</w:t>
      </w:r>
      <w:r w:rsidR="00B718E5" w:rsidRPr="00A556F6">
        <w:rPr>
          <w:rFonts w:ascii="Times New Roman" w:eastAsia="Times New Roman" w:hAnsi="Times New Roman" w:cs="Times New Roman"/>
          <w:sz w:val="24"/>
          <w:szCs w:val="24"/>
          <w:lang w:val="sr-Cyrl-BA" w:eastAsia="bs-Latn-BA"/>
        </w:rPr>
        <w:t xml:space="preserve"> </w:t>
      </w:r>
      <w:r w:rsid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28,11</w:t>
      </w:r>
      <w:r w:rsidRPr="00A556F6">
        <w:rPr>
          <w:rFonts w:ascii="Times New Roman" w:eastAsia="Times New Roman" w:hAnsi="Times New Roman" w:cs="Times New Roman"/>
          <w:sz w:val="24"/>
          <w:szCs w:val="24"/>
          <w:lang w:val="sr-Cyrl-BA" w:eastAsia="bs-Latn-BA"/>
        </w:rPr>
        <w:t>;</w:t>
      </w:r>
    </w:p>
    <w:p w14:paraId="0EFC6760" w14:textId="724D543E"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3) виши стручни сарадник са 240 ECTS </w:t>
      </w:r>
      <w:r w:rsidR="00251396"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251396"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D843E3" w:rsidRPr="00A556F6">
        <w:rPr>
          <w:rFonts w:ascii="Times New Roman" w:eastAsia="Times New Roman" w:hAnsi="Times New Roman" w:cs="Times New Roman"/>
          <w:sz w:val="24"/>
          <w:szCs w:val="24"/>
          <w:lang w:val="sr-Cyrl-BA" w:eastAsia="bs-Latn-BA"/>
        </w:rPr>
        <w:t xml:space="preserve"> </w:t>
      </w:r>
      <w:r w:rsidR="0013531C" w:rsidRPr="00A556F6">
        <w:rPr>
          <w:rFonts w:ascii="Times New Roman" w:eastAsia="Times New Roman" w:hAnsi="Times New Roman" w:cs="Times New Roman"/>
          <w:sz w:val="24"/>
          <w:szCs w:val="24"/>
          <w:lang w:val="sr-Cyrl-BA" w:eastAsia="bs-Latn-BA"/>
        </w:rPr>
        <w:t>26,42</w:t>
      </w:r>
      <w:r w:rsidRPr="00A556F6">
        <w:rPr>
          <w:rFonts w:ascii="Times New Roman" w:eastAsia="Times New Roman" w:hAnsi="Times New Roman" w:cs="Times New Roman"/>
          <w:sz w:val="24"/>
          <w:szCs w:val="24"/>
          <w:lang w:val="sr-Cyrl-BA" w:eastAsia="bs-Latn-BA"/>
        </w:rPr>
        <w:t>;</w:t>
      </w:r>
    </w:p>
    <w:p w14:paraId="04169583" w14:textId="1BA5C8CF"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4) виши стручни сарадник са 180 ЕCTS </w:t>
      </w:r>
      <w:r w:rsidR="0013531C"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23,31</w:t>
      </w:r>
      <w:r w:rsidRPr="00A556F6">
        <w:rPr>
          <w:rFonts w:ascii="Times New Roman" w:eastAsia="Times New Roman" w:hAnsi="Times New Roman" w:cs="Times New Roman"/>
          <w:sz w:val="24"/>
          <w:szCs w:val="24"/>
          <w:lang w:val="sr-Cyrl-BA" w:eastAsia="bs-Latn-BA"/>
        </w:rPr>
        <w:t>;</w:t>
      </w:r>
    </w:p>
    <w:p w14:paraId="71726893" w14:textId="42157176"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5) виши стручни сарадник са вишом стручном спремом …</w:t>
      </w:r>
      <w:r w:rsidR="0013531C"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A45310"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B718E5"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w:t>
      </w:r>
      <w:r w:rsidR="00725DA5" w:rsidRPr="00A556F6">
        <w:rPr>
          <w:rFonts w:ascii="Times New Roman" w:eastAsia="Times New Roman" w:hAnsi="Times New Roman" w:cs="Times New Roman"/>
          <w:sz w:val="24"/>
          <w:szCs w:val="24"/>
          <w:lang w:val="sr-Cyrl-BA" w:eastAsia="bs-Latn-BA"/>
        </w:rPr>
        <w:t>20,01</w:t>
      </w:r>
      <w:r w:rsidRPr="00A556F6">
        <w:rPr>
          <w:rFonts w:ascii="Times New Roman" w:eastAsia="Times New Roman" w:hAnsi="Times New Roman" w:cs="Times New Roman"/>
          <w:sz w:val="24"/>
          <w:szCs w:val="24"/>
          <w:lang w:val="sr-Cyrl-BA" w:eastAsia="bs-Latn-BA"/>
        </w:rPr>
        <w:t>;</w:t>
      </w:r>
    </w:p>
    <w:p w14:paraId="4D22D320" w14:textId="4BAE818D"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6) стручни сарадник са средњом стручном спремом ....</w:t>
      </w:r>
      <w:r w:rsidR="00251396"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251396"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A4531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13531C" w:rsidRPr="00A556F6">
        <w:rPr>
          <w:rFonts w:ascii="Times New Roman" w:eastAsia="Times New Roman" w:hAnsi="Times New Roman" w:cs="Times New Roman"/>
          <w:sz w:val="24"/>
          <w:szCs w:val="24"/>
          <w:lang w:val="sr-Cyrl-BA" w:eastAsia="bs-Latn-BA"/>
        </w:rPr>
        <w:t xml:space="preserve"> 16,89</w:t>
      </w:r>
      <w:r w:rsidRPr="00A556F6">
        <w:rPr>
          <w:rFonts w:ascii="Times New Roman" w:eastAsia="Times New Roman" w:hAnsi="Times New Roman" w:cs="Times New Roman"/>
          <w:sz w:val="24"/>
          <w:szCs w:val="24"/>
          <w:lang w:val="sr-Cyrl-BA" w:eastAsia="bs-Latn-BA"/>
        </w:rPr>
        <w:t>;</w:t>
      </w:r>
    </w:p>
    <w:p w14:paraId="4C0A590D" w14:textId="00ACD538"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7) послови висококвалификованог радника ........</w:t>
      </w:r>
      <w:r w:rsidR="00B718E5"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B718E5" w:rsidRPr="00A556F6">
        <w:rPr>
          <w:rFonts w:ascii="Times New Roman" w:eastAsia="Times New Roman" w:hAnsi="Times New Roman" w:cs="Times New Roman"/>
          <w:sz w:val="24"/>
          <w:szCs w:val="24"/>
          <w:lang w:val="sr-Cyrl-BA" w:eastAsia="bs-Latn-BA"/>
        </w:rPr>
        <w:t>............</w:t>
      </w:r>
      <w:r w:rsidR="00D843E3"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D843E3" w:rsidRPr="00A556F6">
        <w:rPr>
          <w:rFonts w:ascii="Times New Roman" w:eastAsia="Times New Roman" w:hAnsi="Times New Roman" w:cs="Times New Roman"/>
          <w:sz w:val="24"/>
          <w:szCs w:val="24"/>
          <w:lang w:val="sr-Cyrl-BA" w:eastAsia="bs-Latn-BA"/>
        </w:rPr>
        <w:t xml:space="preserve"> 16,89</w:t>
      </w:r>
      <w:r w:rsidRPr="00A556F6">
        <w:rPr>
          <w:rFonts w:ascii="Times New Roman" w:eastAsia="Times New Roman" w:hAnsi="Times New Roman" w:cs="Times New Roman"/>
          <w:sz w:val="24"/>
          <w:szCs w:val="24"/>
          <w:lang w:val="sr-Cyrl-BA" w:eastAsia="bs-Latn-BA"/>
        </w:rPr>
        <w:t>;</w:t>
      </w:r>
    </w:p>
    <w:p w14:paraId="44072D2D" w14:textId="017C7467"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8) послови квалификованог радника </w:t>
      </w:r>
      <w:r w:rsidR="00251396"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D843E3" w:rsidRPr="00A556F6">
        <w:rPr>
          <w:rFonts w:ascii="Times New Roman" w:eastAsia="Times New Roman" w:hAnsi="Times New Roman" w:cs="Times New Roman"/>
          <w:sz w:val="24"/>
          <w:szCs w:val="24"/>
          <w:lang w:val="sr-Cyrl-BA" w:eastAsia="bs-Latn-BA"/>
        </w:rPr>
        <w:t>....................</w:t>
      </w:r>
      <w:r w:rsidR="00B718E5" w:rsidRPr="00A556F6">
        <w:rPr>
          <w:rFonts w:ascii="Times New Roman" w:eastAsia="Times New Roman" w:hAnsi="Times New Roman" w:cs="Times New Roman"/>
          <w:sz w:val="24"/>
          <w:szCs w:val="24"/>
          <w:lang w:val="sr-Cyrl-BA" w:eastAsia="bs-Latn-BA"/>
        </w:rPr>
        <w:t>........</w:t>
      </w:r>
      <w:r w:rsidR="00A45310" w:rsidRP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2C45B0"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D843E3" w:rsidRPr="00A556F6">
        <w:rPr>
          <w:rFonts w:ascii="Times New Roman" w:eastAsia="Times New Roman" w:hAnsi="Times New Roman" w:cs="Times New Roman"/>
          <w:sz w:val="24"/>
          <w:szCs w:val="24"/>
          <w:lang w:val="sr-Cyrl-BA" w:eastAsia="bs-Latn-BA"/>
        </w:rPr>
        <w:t xml:space="preserve"> 14,53</w:t>
      </w:r>
      <w:r w:rsidRPr="00A556F6">
        <w:rPr>
          <w:rFonts w:ascii="Times New Roman" w:eastAsia="Times New Roman" w:hAnsi="Times New Roman" w:cs="Times New Roman"/>
          <w:sz w:val="24"/>
          <w:szCs w:val="24"/>
          <w:lang w:val="sr-Cyrl-BA" w:eastAsia="bs-Latn-BA"/>
        </w:rPr>
        <w:t>;</w:t>
      </w:r>
    </w:p>
    <w:p w14:paraId="625CEEF0" w14:textId="7DE79555" w:rsidR="00F21236" w:rsidRPr="00A556F6" w:rsidRDefault="00F21236" w:rsidP="00A556F6">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9) послови неквалификованог радника …</w:t>
      </w:r>
      <w:r w:rsidR="00251396" w:rsidRPr="00A556F6">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sidR="006163FB" w:rsidRPr="00A556F6">
        <w:rPr>
          <w:rFonts w:ascii="Times New Roman" w:eastAsia="Times New Roman" w:hAnsi="Times New Roman" w:cs="Times New Roman"/>
          <w:sz w:val="24"/>
          <w:szCs w:val="24"/>
          <w:lang w:val="sr-Cyrl-BA" w:eastAsia="bs-Latn-BA"/>
        </w:rPr>
        <w:t>.......</w:t>
      </w:r>
      <w:r w:rsidR="00D843E3" w:rsidRPr="00A556F6">
        <w:rPr>
          <w:rFonts w:ascii="Times New Roman" w:eastAsia="Times New Roman" w:hAnsi="Times New Roman" w:cs="Times New Roman"/>
          <w:sz w:val="24"/>
          <w:szCs w:val="24"/>
          <w:lang w:val="sr-Cyrl-BA" w:eastAsia="bs-Latn-BA"/>
        </w:rPr>
        <w:t xml:space="preserve"> </w:t>
      </w:r>
      <w:r w:rsidR="00725DA5" w:rsidRPr="00A556F6">
        <w:rPr>
          <w:rFonts w:ascii="Times New Roman" w:eastAsia="Times New Roman" w:hAnsi="Times New Roman" w:cs="Times New Roman"/>
          <w:sz w:val="24"/>
          <w:szCs w:val="24"/>
          <w:lang w:val="sr-Cyrl-BA" w:eastAsia="bs-Latn-BA"/>
        </w:rPr>
        <w:t>13,44</w:t>
      </w:r>
      <w:r w:rsidRPr="00A556F6">
        <w:rPr>
          <w:rFonts w:ascii="Times New Roman" w:eastAsia="Times New Roman" w:hAnsi="Times New Roman" w:cs="Times New Roman"/>
          <w:sz w:val="24"/>
          <w:szCs w:val="24"/>
          <w:lang w:val="sr-Cyrl-BA" w:eastAsia="bs-Latn-BA"/>
        </w:rPr>
        <w:t>.</w:t>
      </w:r>
    </w:p>
    <w:p w14:paraId="45E44CA4" w14:textId="22E5820A" w:rsidR="00380184" w:rsidRPr="00A556F6" w:rsidRDefault="00380184" w:rsidP="004A70A9">
      <w:pPr>
        <w:spacing w:after="0" w:line="240" w:lineRule="auto"/>
        <w:ind w:firstLine="720"/>
        <w:jc w:val="both"/>
        <w:rPr>
          <w:rFonts w:ascii="Times New Roman" w:hAnsi="Times New Roman" w:cs="Times New Roman"/>
          <w:sz w:val="24"/>
          <w:szCs w:val="24"/>
          <w:lang w:val="sr-Cyrl-BA"/>
        </w:rPr>
      </w:pPr>
      <w:bookmarkStart w:id="21" w:name="10011"/>
      <w:bookmarkEnd w:id="21"/>
    </w:p>
    <w:p w14:paraId="625CF842" w14:textId="77777777"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22" w:name="clan500000012"/>
      <w:bookmarkEnd w:id="22"/>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12.</w:t>
      </w:r>
    </w:p>
    <w:p w14:paraId="23ACDD29" w14:textId="77777777" w:rsidR="004B1D8F" w:rsidRPr="00A556F6" w:rsidRDefault="004B1D8F" w:rsidP="004A70A9">
      <w:pPr>
        <w:spacing w:after="0" w:line="240" w:lineRule="auto"/>
        <w:jc w:val="center"/>
        <w:rPr>
          <w:rFonts w:ascii="Times New Roman" w:hAnsi="Times New Roman" w:cs="Times New Roman"/>
          <w:sz w:val="24"/>
          <w:szCs w:val="24"/>
          <w:lang w:val="sr-Cyrl-BA"/>
        </w:rPr>
      </w:pPr>
    </w:p>
    <w:p w14:paraId="649088D9" w14:textId="3568F1F2" w:rsidR="004153BE" w:rsidRPr="00A556F6" w:rsidRDefault="00273310" w:rsidP="004A70A9">
      <w:pPr>
        <w:spacing w:after="0" w:line="240" w:lineRule="auto"/>
        <w:ind w:firstLine="720"/>
        <w:jc w:val="both"/>
        <w:rPr>
          <w:rFonts w:ascii="Times New Roman" w:hAnsi="Times New Roman" w:cs="Times New Roman"/>
          <w:sz w:val="24"/>
          <w:szCs w:val="24"/>
          <w:lang w:val="sr-Cyrl-BA"/>
        </w:rPr>
      </w:pPr>
      <w:bookmarkStart w:id="23" w:name="10012"/>
      <w:bookmarkEnd w:id="23"/>
      <w:r w:rsidRPr="00A556F6">
        <w:rPr>
          <w:rFonts w:ascii="Times New Roman" w:hAnsi="Times New Roman" w:cs="Times New Roman"/>
          <w:sz w:val="24"/>
          <w:szCs w:val="24"/>
          <w:lang w:val="sr-Cyrl-BA"/>
        </w:rPr>
        <w:t>Приправнику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високим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вишим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средњим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образовањем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одређује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се</w:t>
      </w:r>
      <w:r w:rsidR="00C021C3" w:rsidRPr="00A556F6">
        <w:rPr>
          <w:rFonts w:ascii="Times New Roman" w:hAnsi="Times New Roman" w:cs="Times New Roman"/>
          <w:sz w:val="24"/>
          <w:szCs w:val="24"/>
          <w:lang w:val="sr-Cyrl-BA"/>
        </w:rPr>
        <w:t xml:space="preserve"> </w:t>
      </w:r>
      <w:r w:rsidR="00C021C3" w:rsidRPr="00A556F6">
        <w:rPr>
          <w:rFonts w:ascii="Times New Roman" w:hAnsi="Times New Roman" w:cs="Times New Roman"/>
          <w:color w:val="000000" w:themeColor="text1"/>
          <w:sz w:val="24"/>
          <w:szCs w:val="24"/>
          <w:lang w:val="sr-Cyrl-BA"/>
        </w:rPr>
        <w:t>основна</w:t>
      </w:r>
      <w:r w:rsidR="00251396"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плата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износу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од</w:t>
      </w:r>
      <w:r w:rsidR="00380184" w:rsidRPr="00A556F6">
        <w:rPr>
          <w:rFonts w:ascii="Times New Roman" w:hAnsi="Times New Roman" w:cs="Times New Roman"/>
          <w:sz w:val="24"/>
          <w:szCs w:val="24"/>
          <w:lang w:val="sr-Cyrl-BA"/>
        </w:rPr>
        <w:t xml:space="preserve"> 80% </w:t>
      </w:r>
      <w:r w:rsidR="008A62CF" w:rsidRPr="00A556F6">
        <w:rPr>
          <w:rFonts w:ascii="Times New Roman" w:hAnsi="Times New Roman" w:cs="Times New Roman"/>
          <w:sz w:val="24"/>
          <w:szCs w:val="24"/>
          <w:lang w:val="sr-Cyrl-BA"/>
        </w:rPr>
        <w:t xml:space="preserve">основне </w:t>
      </w:r>
      <w:r w:rsidRPr="00A556F6">
        <w:rPr>
          <w:rFonts w:ascii="Times New Roman" w:hAnsi="Times New Roman" w:cs="Times New Roman"/>
          <w:sz w:val="24"/>
          <w:szCs w:val="24"/>
          <w:lang w:val="sr-Cyrl-BA"/>
        </w:rPr>
        <w:t>плате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одређене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радно</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мјесто</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из</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члана</w:t>
      </w:r>
      <w:r w:rsidR="00380184" w:rsidRPr="00A556F6">
        <w:rPr>
          <w:rFonts w:ascii="Times New Roman" w:hAnsi="Times New Roman" w:cs="Times New Roman"/>
          <w:sz w:val="24"/>
          <w:szCs w:val="24"/>
          <w:lang w:val="sr-Cyrl-BA"/>
        </w:rPr>
        <w:t> </w:t>
      </w:r>
      <w:hyperlink r:id="rId8" w:anchor="clan500000011" w:history="1">
        <w:r w:rsidR="00380184" w:rsidRPr="00A556F6">
          <w:rPr>
            <w:rStyle w:val="Hyperlink"/>
            <w:rFonts w:ascii="Times New Roman" w:hAnsi="Times New Roman" w:cs="Times New Roman"/>
            <w:color w:val="auto"/>
            <w:sz w:val="24"/>
            <w:szCs w:val="24"/>
            <w:u w:val="none"/>
            <w:lang w:val="sr-Cyrl-BA"/>
          </w:rPr>
          <w:t>11</w:t>
        </w:r>
      </w:hyperlink>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овог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закона</w:t>
      </w:r>
      <w:r w:rsidR="00380184" w:rsidRPr="00A556F6">
        <w:rPr>
          <w:rFonts w:ascii="Times New Roman" w:hAnsi="Times New Roman" w:cs="Times New Roman"/>
          <w:sz w:val="24"/>
          <w:szCs w:val="24"/>
          <w:lang w:val="sr-Cyrl-BA"/>
        </w:rPr>
        <w:t>.</w:t>
      </w:r>
    </w:p>
    <w:p w14:paraId="5A12648D" w14:textId="5CFEF209" w:rsidR="00380184" w:rsidRPr="00A556F6" w:rsidRDefault="00380184" w:rsidP="004A70A9">
      <w:pPr>
        <w:spacing w:after="0" w:line="240" w:lineRule="auto"/>
        <w:ind w:firstLine="720"/>
        <w:jc w:val="both"/>
        <w:rPr>
          <w:rFonts w:ascii="Times New Roman" w:hAnsi="Times New Roman" w:cs="Times New Roman"/>
          <w:sz w:val="24"/>
          <w:szCs w:val="24"/>
          <w:lang w:val="sr-Cyrl-BA"/>
        </w:rPr>
      </w:pPr>
    </w:p>
    <w:p w14:paraId="0EA8677E" w14:textId="77777777"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24" w:name="clan500000013"/>
      <w:bookmarkEnd w:id="24"/>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13.</w:t>
      </w:r>
    </w:p>
    <w:p w14:paraId="6D970052" w14:textId="77777777" w:rsidR="004B1D8F" w:rsidRPr="00A556F6" w:rsidRDefault="004B1D8F" w:rsidP="004A70A9">
      <w:pPr>
        <w:spacing w:after="0" w:line="240" w:lineRule="auto"/>
        <w:jc w:val="center"/>
        <w:rPr>
          <w:rFonts w:ascii="Times New Roman" w:hAnsi="Times New Roman" w:cs="Times New Roman"/>
          <w:sz w:val="24"/>
          <w:szCs w:val="24"/>
          <w:lang w:val="sr-Cyrl-BA"/>
        </w:rPr>
      </w:pPr>
    </w:p>
    <w:p w14:paraId="54F448CB" w14:textId="58A30F02" w:rsidR="00C824E5" w:rsidRPr="00A556F6" w:rsidRDefault="00273310" w:rsidP="00251396">
      <w:pPr>
        <w:spacing w:after="0" w:line="240" w:lineRule="auto"/>
        <w:ind w:firstLine="720"/>
        <w:jc w:val="both"/>
        <w:rPr>
          <w:rFonts w:ascii="Times New Roman" w:hAnsi="Times New Roman" w:cs="Times New Roman"/>
          <w:sz w:val="24"/>
          <w:szCs w:val="24"/>
          <w:lang w:val="sr-Cyrl-BA"/>
        </w:rPr>
      </w:pPr>
      <w:bookmarkStart w:id="25" w:name="10013"/>
      <w:bookmarkEnd w:id="25"/>
      <w:r w:rsidRPr="00A556F6">
        <w:rPr>
          <w:rFonts w:ascii="Times New Roman" w:hAnsi="Times New Roman" w:cs="Times New Roman"/>
          <w:sz w:val="24"/>
          <w:szCs w:val="24"/>
          <w:lang w:val="sr-Cyrl-BA"/>
        </w:rPr>
        <w:t>Запослени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имају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право</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накнаду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плате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пуном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износу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вријеме</w:t>
      </w:r>
      <w:r w:rsidR="00380184" w:rsidRPr="00A556F6">
        <w:rPr>
          <w:rFonts w:ascii="Times New Roman" w:hAnsi="Times New Roman" w:cs="Times New Roman"/>
          <w:sz w:val="24"/>
          <w:szCs w:val="24"/>
          <w:lang w:val="sr-Cyrl-BA"/>
        </w:rPr>
        <w:t xml:space="preserve">: </w:t>
      </w:r>
    </w:p>
    <w:p w14:paraId="3A996917" w14:textId="77777777" w:rsidR="00C824E5" w:rsidRPr="00A556F6" w:rsidRDefault="00273310" w:rsidP="00A556F6">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коришћења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годишњег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одмора</w:t>
      </w:r>
      <w:r w:rsidR="00380184" w:rsidRPr="00A556F6">
        <w:rPr>
          <w:rFonts w:ascii="Times New Roman" w:hAnsi="Times New Roman" w:cs="Times New Roman"/>
          <w:sz w:val="24"/>
          <w:szCs w:val="24"/>
          <w:lang w:val="sr-Cyrl-BA"/>
        </w:rPr>
        <w:t>,</w:t>
      </w:r>
    </w:p>
    <w:p w14:paraId="2A616CED" w14:textId="5B2557C8" w:rsidR="00C824E5" w:rsidRPr="00A556F6" w:rsidRDefault="00273310" w:rsidP="00A556F6">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плаћеног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одсуства</w:t>
      </w:r>
      <w:r w:rsidR="00380184" w:rsidRPr="00A556F6">
        <w:rPr>
          <w:rFonts w:ascii="Times New Roman" w:hAnsi="Times New Roman" w:cs="Times New Roman"/>
          <w:sz w:val="24"/>
          <w:szCs w:val="24"/>
          <w:lang w:val="sr-Cyrl-BA"/>
        </w:rPr>
        <w:t>,</w:t>
      </w:r>
    </w:p>
    <w:p w14:paraId="769C8434" w14:textId="42A5833A" w:rsidR="00C824E5" w:rsidRPr="00A556F6" w:rsidRDefault="00273310" w:rsidP="00A556F6">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републичких</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празника</w:t>
      </w:r>
      <w:r w:rsidR="00380184" w:rsidRPr="00A556F6">
        <w:rPr>
          <w:rFonts w:ascii="Times New Roman" w:hAnsi="Times New Roman" w:cs="Times New Roman"/>
          <w:sz w:val="24"/>
          <w:szCs w:val="24"/>
          <w:lang w:val="sr-Cyrl-BA"/>
        </w:rPr>
        <w:t>,</w:t>
      </w:r>
    </w:p>
    <w:p w14:paraId="6D88C35D" w14:textId="42606A97" w:rsidR="00C824E5" w:rsidRPr="00A556F6" w:rsidRDefault="00273310" w:rsidP="00A556F6">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привремене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спријечености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због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повреде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или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професионалне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болести</w:t>
      </w:r>
      <w:r w:rsidR="00251396" w:rsidRPr="00A556F6">
        <w:rPr>
          <w:rFonts w:ascii="Times New Roman" w:hAnsi="Times New Roman" w:cs="Times New Roman"/>
          <w:sz w:val="24"/>
          <w:szCs w:val="24"/>
          <w:lang w:val="sr-Cyrl-BA"/>
        </w:rPr>
        <w:t>,</w:t>
      </w:r>
    </w:p>
    <w:p w14:paraId="32BBA605" w14:textId="1E59191E" w:rsidR="00380184" w:rsidRPr="00A556F6" w:rsidRDefault="00273310" w:rsidP="00A556F6">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прекида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због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пропуста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послодавца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предузме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одговарајуће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мјере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заштите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утврђен</w:t>
      </w:r>
      <w:r w:rsidR="00E7116A" w:rsidRPr="00A556F6">
        <w:rPr>
          <w:rFonts w:ascii="Times New Roman" w:hAnsi="Times New Roman" w:cs="Times New Roman"/>
          <w:sz w:val="24"/>
          <w:szCs w:val="24"/>
          <w:lang w:val="sr-Cyrl-BA"/>
        </w:rPr>
        <w:t>их</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w:t>
      </w:r>
      <w:r w:rsidR="00E7116A" w:rsidRPr="00A556F6">
        <w:rPr>
          <w:rFonts w:ascii="Times New Roman" w:hAnsi="Times New Roman" w:cs="Times New Roman"/>
          <w:sz w:val="24"/>
          <w:szCs w:val="24"/>
          <w:lang w:val="sr-Cyrl-BA"/>
        </w:rPr>
        <w:t>ом</w:t>
      </w:r>
      <w:r w:rsidR="007D5C76" w:rsidRPr="00A556F6">
        <w:rPr>
          <w:rFonts w:ascii="Times New Roman" w:hAnsi="Times New Roman" w:cs="Times New Roman"/>
          <w:sz w:val="24"/>
          <w:szCs w:val="24"/>
          <w:lang w:val="sr-Cyrl-BA"/>
        </w:rPr>
        <w:t xml:space="preserve"> који</w:t>
      </w:r>
      <w:r w:rsidR="00E7116A" w:rsidRPr="00A556F6">
        <w:rPr>
          <w:rFonts w:ascii="Times New Roman" w:hAnsi="Times New Roman" w:cs="Times New Roman"/>
          <w:sz w:val="24"/>
          <w:szCs w:val="24"/>
          <w:lang w:val="sr-Cyrl-BA"/>
        </w:rPr>
        <w:t>м се</w:t>
      </w:r>
      <w:r w:rsidR="007D5C76" w:rsidRPr="00A556F6">
        <w:rPr>
          <w:rFonts w:ascii="Times New Roman" w:hAnsi="Times New Roman" w:cs="Times New Roman"/>
          <w:sz w:val="24"/>
          <w:szCs w:val="24"/>
          <w:lang w:val="sr-Cyrl-BA"/>
        </w:rPr>
        <w:t xml:space="preserve"> уређуј</w:t>
      </w:r>
      <w:r w:rsidR="00E7116A" w:rsidRPr="00A556F6">
        <w:rPr>
          <w:rFonts w:ascii="Times New Roman" w:hAnsi="Times New Roman" w:cs="Times New Roman"/>
          <w:sz w:val="24"/>
          <w:szCs w:val="24"/>
          <w:lang w:val="sr-Cyrl-BA"/>
        </w:rPr>
        <w:t>у</w:t>
      </w:r>
      <w:r w:rsidR="007D5C76" w:rsidRPr="00A556F6">
        <w:rPr>
          <w:rFonts w:ascii="Times New Roman" w:hAnsi="Times New Roman" w:cs="Times New Roman"/>
          <w:sz w:val="24"/>
          <w:szCs w:val="24"/>
          <w:lang w:val="sr-Cyrl-BA"/>
        </w:rPr>
        <w:t xml:space="preserve"> радн</w:t>
      </w:r>
      <w:r w:rsidR="00E7116A" w:rsidRPr="00A556F6">
        <w:rPr>
          <w:rFonts w:ascii="Times New Roman" w:hAnsi="Times New Roman" w:cs="Times New Roman"/>
          <w:sz w:val="24"/>
          <w:szCs w:val="24"/>
          <w:lang w:val="sr-Cyrl-BA"/>
        </w:rPr>
        <w:t>и</w:t>
      </w:r>
      <w:r w:rsidR="007D5C76" w:rsidRPr="00A556F6">
        <w:rPr>
          <w:rFonts w:ascii="Times New Roman" w:hAnsi="Times New Roman" w:cs="Times New Roman"/>
          <w:sz w:val="24"/>
          <w:szCs w:val="24"/>
          <w:lang w:val="sr-Cyrl-BA"/>
        </w:rPr>
        <w:t xml:space="preserve"> однос</w:t>
      </w:r>
      <w:r w:rsidR="00E7116A"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посебним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колективним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уговорима</w:t>
      </w:r>
      <w:r w:rsidR="00341659" w:rsidRPr="00A556F6">
        <w:rPr>
          <w:rFonts w:ascii="Times New Roman" w:hAnsi="Times New Roman" w:cs="Times New Roman"/>
          <w:sz w:val="24"/>
          <w:szCs w:val="24"/>
          <w:lang w:val="sr-Cyrl-BA"/>
        </w:rPr>
        <w:t>.</w:t>
      </w:r>
    </w:p>
    <w:p w14:paraId="16359D6B" w14:textId="77777777" w:rsidR="00B718E5" w:rsidRPr="00A556F6" w:rsidRDefault="00B718E5" w:rsidP="004A70A9">
      <w:pPr>
        <w:spacing w:after="0" w:line="240" w:lineRule="auto"/>
        <w:jc w:val="both"/>
        <w:rPr>
          <w:rFonts w:ascii="Times New Roman" w:hAnsi="Times New Roman" w:cs="Times New Roman"/>
          <w:sz w:val="24"/>
          <w:szCs w:val="24"/>
          <w:lang w:val="sr-Cyrl-BA"/>
        </w:rPr>
      </w:pPr>
    </w:p>
    <w:p w14:paraId="2BEC7280" w14:textId="77777777" w:rsidR="00380184" w:rsidRPr="00A556F6" w:rsidRDefault="00273310" w:rsidP="004A70A9">
      <w:pPr>
        <w:spacing w:after="0" w:line="240" w:lineRule="auto"/>
        <w:jc w:val="center"/>
        <w:rPr>
          <w:rFonts w:ascii="Times New Roman" w:hAnsi="Times New Roman" w:cs="Times New Roman"/>
          <w:noProof/>
          <w:sz w:val="24"/>
          <w:szCs w:val="24"/>
          <w:lang w:val="sr-Cyrl-BA" w:eastAsia="en-GB"/>
        </w:rPr>
      </w:pPr>
      <w:bookmarkStart w:id="26" w:name="clan500000014"/>
      <w:bookmarkEnd w:id="26"/>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14.</w:t>
      </w:r>
    </w:p>
    <w:p w14:paraId="28F15737" w14:textId="77777777" w:rsidR="004B1D8F" w:rsidRPr="00A556F6" w:rsidRDefault="004B1D8F" w:rsidP="004A70A9">
      <w:pPr>
        <w:spacing w:after="0" w:line="240" w:lineRule="auto"/>
        <w:jc w:val="center"/>
        <w:rPr>
          <w:rFonts w:ascii="Times New Roman" w:hAnsi="Times New Roman" w:cs="Times New Roman"/>
          <w:sz w:val="24"/>
          <w:szCs w:val="24"/>
          <w:lang w:val="sr-Cyrl-BA"/>
        </w:rPr>
      </w:pPr>
    </w:p>
    <w:p w14:paraId="4DABB418" w14:textId="0283A290" w:rsidR="004B1D8F" w:rsidRPr="00A556F6" w:rsidRDefault="00380184" w:rsidP="004A70A9">
      <w:pPr>
        <w:spacing w:after="0" w:line="240" w:lineRule="auto"/>
        <w:ind w:firstLine="720"/>
        <w:jc w:val="both"/>
        <w:rPr>
          <w:rFonts w:ascii="Times New Roman" w:hAnsi="Times New Roman" w:cs="Times New Roman"/>
          <w:sz w:val="24"/>
          <w:szCs w:val="24"/>
          <w:lang w:val="sr-Cyrl-BA"/>
        </w:rPr>
      </w:pPr>
      <w:bookmarkStart w:id="27" w:name="10014"/>
      <w:bookmarkEnd w:id="27"/>
      <w:r w:rsidRPr="00A556F6">
        <w:rPr>
          <w:rFonts w:ascii="Times New Roman" w:hAnsi="Times New Roman" w:cs="Times New Roman"/>
          <w:sz w:val="24"/>
          <w:szCs w:val="24"/>
          <w:lang w:val="sr-Cyrl-BA"/>
        </w:rPr>
        <w:t xml:space="preserve">(1) </w:t>
      </w:r>
      <w:r w:rsidR="00273310" w:rsidRPr="00A556F6">
        <w:rPr>
          <w:rFonts w:ascii="Times New Roman" w:hAnsi="Times New Roman" w:cs="Times New Roman"/>
          <w:sz w:val="24"/>
          <w:szCs w:val="24"/>
          <w:lang w:val="sr-Cyrl-BA"/>
        </w:rPr>
        <w:t>Пуно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вријеме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запослених</w:t>
      </w:r>
      <w:r w:rsidR="002F0B1C" w:rsidRPr="00A556F6">
        <w:rPr>
          <w:rFonts w:ascii="Times New Roman" w:hAnsi="Times New Roman" w:cs="Times New Roman"/>
          <w:noProof/>
          <w:sz w:val="24"/>
          <w:szCs w:val="24"/>
          <w:lang w:val="sr-Cyrl-BA" w:eastAsia="bs-Latn-BA"/>
        </w:rPr>
        <w:t xml:space="preserve"> </w:t>
      </w:r>
      <w:r w:rsidR="00273310" w:rsidRPr="00A556F6">
        <w:rPr>
          <w:rFonts w:ascii="Times New Roman" w:hAnsi="Times New Roman" w:cs="Times New Roman"/>
          <w:sz w:val="24"/>
          <w:szCs w:val="24"/>
          <w:lang w:val="sr-Cyrl-BA"/>
        </w:rPr>
        <w:t>је</w:t>
      </w:r>
      <w:r w:rsidRPr="00A556F6">
        <w:rPr>
          <w:rFonts w:ascii="Times New Roman" w:hAnsi="Times New Roman" w:cs="Times New Roman"/>
          <w:sz w:val="24"/>
          <w:szCs w:val="24"/>
          <w:lang w:val="sr-Cyrl-BA"/>
        </w:rPr>
        <w:t xml:space="preserve"> 40 </w:t>
      </w:r>
      <w:r w:rsidR="00273310" w:rsidRPr="00A556F6">
        <w:rPr>
          <w:rFonts w:ascii="Times New Roman" w:hAnsi="Times New Roman" w:cs="Times New Roman"/>
          <w:sz w:val="24"/>
          <w:szCs w:val="24"/>
          <w:lang w:val="sr-Cyrl-BA"/>
        </w:rPr>
        <w:t>часова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седмично</w:t>
      </w:r>
      <w:r w:rsidRPr="00A556F6">
        <w:rPr>
          <w:rFonts w:ascii="Times New Roman" w:hAnsi="Times New Roman" w:cs="Times New Roman"/>
          <w:sz w:val="24"/>
          <w:szCs w:val="24"/>
          <w:lang w:val="sr-Cyrl-BA"/>
        </w:rPr>
        <w:t>.</w:t>
      </w:r>
    </w:p>
    <w:p w14:paraId="6C0405E5" w14:textId="00C6BA0D" w:rsidR="004B1D8F" w:rsidRPr="00A556F6" w:rsidRDefault="00380184" w:rsidP="00236ECE">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w:t>
      </w:r>
      <w:r w:rsidR="00C17009" w:rsidRPr="00A556F6">
        <w:rPr>
          <w:rFonts w:ascii="Times New Roman" w:hAnsi="Times New Roman" w:cs="Times New Roman"/>
          <w:sz w:val="24"/>
          <w:szCs w:val="24"/>
          <w:lang w:val="sr-Cyrl-BA"/>
        </w:rPr>
        <w:t xml:space="preserve"> </w:t>
      </w:r>
      <w:r w:rsidR="00AD1831" w:rsidRPr="00A556F6">
        <w:rPr>
          <w:rFonts w:ascii="Times New Roman" w:hAnsi="Times New Roman" w:cs="Times New Roman"/>
          <w:color w:val="000000" w:themeColor="text1"/>
          <w:sz w:val="24"/>
          <w:szCs w:val="24"/>
          <w:lang w:val="sr-Cyrl-BA"/>
        </w:rPr>
        <w:t>Уколико</w:t>
      </w:r>
      <w:r w:rsidR="00AD1831"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запослени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непуним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радним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временом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складу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посебним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законом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или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другим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прописима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основна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мјесечна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плата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одредиће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сразмјерно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времену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проведеном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раду</w:t>
      </w:r>
      <w:r w:rsidRPr="00A556F6">
        <w:rPr>
          <w:rFonts w:ascii="Times New Roman" w:hAnsi="Times New Roman" w:cs="Times New Roman"/>
          <w:sz w:val="24"/>
          <w:szCs w:val="24"/>
          <w:lang w:val="sr-Cyrl-BA"/>
        </w:rPr>
        <w:t>.</w:t>
      </w:r>
    </w:p>
    <w:p w14:paraId="6E37B395" w14:textId="77777777" w:rsidR="00B718E5" w:rsidRPr="00A556F6" w:rsidRDefault="00B718E5" w:rsidP="004A70A9">
      <w:pPr>
        <w:spacing w:after="0" w:line="240" w:lineRule="auto"/>
        <w:jc w:val="center"/>
        <w:rPr>
          <w:rFonts w:ascii="Times New Roman" w:hAnsi="Times New Roman" w:cs="Times New Roman"/>
          <w:bCs/>
          <w:sz w:val="24"/>
          <w:szCs w:val="24"/>
          <w:lang w:val="sr-Cyrl-BA"/>
        </w:rPr>
      </w:pPr>
      <w:bookmarkStart w:id="28" w:name="clan500000015"/>
      <w:bookmarkEnd w:id="28"/>
    </w:p>
    <w:p w14:paraId="71631D25" w14:textId="779019B9" w:rsidR="00380184" w:rsidRPr="00A556F6" w:rsidRDefault="00273310" w:rsidP="004A70A9">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15.</w:t>
      </w:r>
    </w:p>
    <w:p w14:paraId="0262177F" w14:textId="77777777" w:rsidR="004B1D8F" w:rsidRPr="00A556F6" w:rsidRDefault="004B1D8F" w:rsidP="004A70A9">
      <w:pPr>
        <w:spacing w:after="0" w:line="240" w:lineRule="auto"/>
        <w:jc w:val="center"/>
        <w:rPr>
          <w:rFonts w:ascii="Times New Roman" w:hAnsi="Times New Roman" w:cs="Times New Roman"/>
          <w:sz w:val="24"/>
          <w:szCs w:val="24"/>
          <w:lang w:val="sr-Cyrl-BA"/>
        </w:rPr>
      </w:pPr>
    </w:p>
    <w:p w14:paraId="082C0AC7" w14:textId="58CA79C4" w:rsidR="004B1D8F" w:rsidRPr="00A556F6" w:rsidRDefault="00380184" w:rsidP="004A70A9">
      <w:pPr>
        <w:spacing w:after="0" w:line="240" w:lineRule="auto"/>
        <w:ind w:firstLine="720"/>
        <w:jc w:val="both"/>
        <w:rPr>
          <w:rFonts w:ascii="Times New Roman" w:hAnsi="Times New Roman" w:cs="Times New Roman"/>
          <w:sz w:val="24"/>
          <w:szCs w:val="24"/>
          <w:lang w:val="sr-Cyrl-BA"/>
        </w:rPr>
      </w:pPr>
      <w:bookmarkStart w:id="29" w:name="10015"/>
      <w:bookmarkEnd w:id="29"/>
      <w:r w:rsidRPr="00A556F6">
        <w:rPr>
          <w:rFonts w:ascii="Times New Roman" w:hAnsi="Times New Roman" w:cs="Times New Roman"/>
          <w:sz w:val="24"/>
          <w:szCs w:val="24"/>
          <w:lang w:val="sr-Cyrl-BA"/>
        </w:rPr>
        <w:t xml:space="preserve">(1) </w:t>
      </w:r>
      <w:r w:rsidR="00273310" w:rsidRPr="00A556F6">
        <w:rPr>
          <w:rFonts w:ascii="Times New Roman" w:hAnsi="Times New Roman" w:cs="Times New Roman"/>
          <w:sz w:val="24"/>
          <w:szCs w:val="24"/>
          <w:lang w:val="sr-Cyrl-BA"/>
        </w:rPr>
        <w:t>Запослени</w:t>
      </w:r>
      <w:r w:rsidR="00511572"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који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налогу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руководиоца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дуже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од</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пуног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радног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времена</w:t>
      </w:r>
      <w:r w:rsidRPr="00A556F6">
        <w:rPr>
          <w:rFonts w:ascii="Times New Roman" w:hAnsi="Times New Roman" w:cs="Times New Roman"/>
          <w:sz w:val="24"/>
          <w:szCs w:val="24"/>
          <w:lang w:val="sr-Cyrl-BA"/>
        </w:rPr>
        <w:t xml:space="preserve">, </w:t>
      </w:r>
      <w:r w:rsidR="00E55205" w:rsidRPr="00A556F6">
        <w:rPr>
          <w:rFonts w:ascii="Times New Roman" w:hAnsi="Times New Roman" w:cs="Times New Roman"/>
          <w:noProof/>
          <w:color w:val="000000" w:themeColor="text1"/>
          <w:sz w:val="24"/>
          <w:szCs w:val="24"/>
          <w:lang w:val="sr-Cyrl-BA" w:eastAsia="bs-Latn-BA"/>
        </w:rPr>
        <w:t>за сваки сат прековременог радног времена</w:t>
      </w:r>
      <w:r w:rsidR="00E55205" w:rsidRPr="00A556F6">
        <w:rPr>
          <w:rFonts w:ascii="Times New Roman" w:hAnsi="Times New Roman" w:cs="Times New Roman"/>
          <w:noProof/>
          <w:sz w:val="24"/>
          <w:szCs w:val="24"/>
          <w:lang w:val="sr-Cyrl-BA" w:eastAsia="bs-Latn-BA"/>
        </w:rPr>
        <w:t xml:space="preserve"> имају право на један сат компензујућег радног времена</w:t>
      </w:r>
      <w:r w:rsidRPr="00A556F6">
        <w:rPr>
          <w:rFonts w:ascii="Times New Roman" w:hAnsi="Times New Roman" w:cs="Times New Roman"/>
          <w:sz w:val="24"/>
          <w:szCs w:val="24"/>
          <w:lang w:val="sr-Cyrl-BA"/>
        </w:rPr>
        <w:t>.</w:t>
      </w:r>
    </w:p>
    <w:p w14:paraId="1CA62B25" w14:textId="0B220CE9" w:rsidR="00380184" w:rsidRPr="00A556F6" w:rsidRDefault="0038018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(2) </w:t>
      </w:r>
      <w:r w:rsidR="00273310" w:rsidRPr="00A556F6">
        <w:rPr>
          <w:rFonts w:ascii="Times New Roman" w:hAnsi="Times New Roman" w:cs="Times New Roman"/>
          <w:sz w:val="24"/>
          <w:szCs w:val="24"/>
          <w:lang w:val="sr-Cyrl-BA"/>
        </w:rPr>
        <w:t>Вријеме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става</w:t>
      </w:r>
      <w:r w:rsidRPr="00A556F6">
        <w:rPr>
          <w:rFonts w:ascii="Times New Roman" w:hAnsi="Times New Roman" w:cs="Times New Roman"/>
          <w:sz w:val="24"/>
          <w:szCs w:val="24"/>
          <w:lang w:val="sr-Cyrl-BA"/>
        </w:rPr>
        <w:t xml:space="preserve"> 1. </w:t>
      </w:r>
      <w:r w:rsidR="00273310" w:rsidRPr="00A556F6">
        <w:rPr>
          <w:rFonts w:ascii="Times New Roman" w:hAnsi="Times New Roman" w:cs="Times New Roman"/>
          <w:sz w:val="24"/>
          <w:szCs w:val="24"/>
          <w:lang w:val="sr-Cyrl-BA"/>
        </w:rPr>
        <w:t>овог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члана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прерачунава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тромјесечно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слободне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дане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Pr="00A556F6">
        <w:rPr>
          <w:rFonts w:ascii="Times New Roman" w:hAnsi="Times New Roman" w:cs="Times New Roman"/>
          <w:sz w:val="24"/>
          <w:szCs w:val="24"/>
          <w:lang w:val="sr-Cyrl-BA"/>
        </w:rPr>
        <w:t xml:space="preserve"> </w:t>
      </w:r>
      <w:r w:rsidR="000F5649" w:rsidRPr="00A556F6">
        <w:rPr>
          <w:rFonts w:ascii="Times New Roman" w:hAnsi="Times New Roman" w:cs="Times New Roman"/>
          <w:sz w:val="24"/>
          <w:szCs w:val="24"/>
          <w:lang w:val="sr-Cyrl-BA"/>
        </w:rPr>
        <w:t>сате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које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запослени</w:t>
      </w:r>
      <w:r w:rsidRPr="00A556F6">
        <w:rPr>
          <w:rFonts w:ascii="Times New Roman" w:hAnsi="Times New Roman" w:cs="Times New Roman"/>
          <w:sz w:val="24"/>
          <w:szCs w:val="24"/>
          <w:lang w:val="sr-Cyrl-BA"/>
        </w:rPr>
        <w:t xml:space="preserve"> </w:t>
      </w:r>
      <w:r w:rsidR="00D07435" w:rsidRPr="00A556F6">
        <w:rPr>
          <w:rFonts w:ascii="Times New Roman" w:hAnsi="Times New Roman" w:cs="Times New Roman"/>
          <w:sz w:val="24"/>
          <w:szCs w:val="24"/>
          <w:lang w:val="sr-Cyrl-BA"/>
        </w:rPr>
        <w:t>треба да искористи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најкасније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року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од</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шест</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мјесеци</w:t>
      </w:r>
      <w:r w:rsidRPr="00A556F6">
        <w:rPr>
          <w:rFonts w:ascii="Times New Roman" w:hAnsi="Times New Roman" w:cs="Times New Roman"/>
          <w:sz w:val="24"/>
          <w:szCs w:val="24"/>
          <w:lang w:val="sr-Cyrl-BA"/>
        </w:rPr>
        <w:t>.</w:t>
      </w:r>
    </w:p>
    <w:p w14:paraId="6A73F0F3" w14:textId="77777777"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30" w:name="clan500000016"/>
      <w:bookmarkEnd w:id="30"/>
      <w:r w:rsidRPr="00A556F6">
        <w:rPr>
          <w:rFonts w:ascii="Times New Roman" w:hAnsi="Times New Roman" w:cs="Times New Roman"/>
          <w:bCs/>
          <w:sz w:val="24"/>
          <w:szCs w:val="24"/>
          <w:lang w:val="sr-Cyrl-BA"/>
        </w:rPr>
        <w:lastRenderedPageBreak/>
        <w:t>Члан</w:t>
      </w:r>
      <w:r w:rsidR="00380184" w:rsidRPr="00A556F6">
        <w:rPr>
          <w:rFonts w:ascii="Times New Roman" w:hAnsi="Times New Roman" w:cs="Times New Roman"/>
          <w:bCs/>
          <w:sz w:val="24"/>
          <w:szCs w:val="24"/>
          <w:lang w:val="sr-Cyrl-BA"/>
        </w:rPr>
        <w:t xml:space="preserve"> 16.</w:t>
      </w:r>
    </w:p>
    <w:p w14:paraId="7CEF8EC0" w14:textId="77777777" w:rsidR="004B1D8F" w:rsidRPr="00A556F6" w:rsidRDefault="004B1D8F" w:rsidP="004A70A9">
      <w:pPr>
        <w:spacing w:after="0" w:line="240" w:lineRule="auto"/>
        <w:jc w:val="center"/>
        <w:rPr>
          <w:rFonts w:ascii="Times New Roman" w:hAnsi="Times New Roman" w:cs="Times New Roman"/>
          <w:sz w:val="24"/>
          <w:szCs w:val="24"/>
          <w:lang w:val="sr-Cyrl-BA"/>
        </w:rPr>
      </w:pPr>
    </w:p>
    <w:p w14:paraId="0D4456A3" w14:textId="49F5B550" w:rsidR="00380184" w:rsidRPr="00A556F6" w:rsidRDefault="00273310" w:rsidP="004A70A9">
      <w:pPr>
        <w:spacing w:after="0" w:line="240" w:lineRule="auto"/>
        <w:ind w:firstLine="720"/>
        <w:jc w:val="both"/>
        <w:rPr>
          <w:rFonts w:ascii="Times New Roman" w:hAnsi="Times New Roman" w:cs="Times New Roman"/>
          <w:sz w:val="24"/>
          <w:szCs w:val="24"/>
          <w:lang w:val="sr-Cyrl-BA"/>
        </w:rPr>
      </w:pPr>
      <w:bookmarkStart w:id="31" w:name="10016"/>
      <w:bookmarkEnd w:id="31"/>
      <w:r w:rsidRPr="00A556F6">
        <w:rPr>
          <w:rFonts w:ascii="Times New Roman" w:hAnsi="Times New Roman" w:cs="Times New Roman"/>
          <w:sz w:val="24"/>
          <w:szCs w:val="24"/>
          <w:lang w:val="sr-Cyrl-BA"/>
        </w:rPr>
        <w:t>Основна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плата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запосленог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увећава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ноћу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w:t>
      </w:r>
      <w:r w:rsidR="00380184" w:rsidRPr="00A556F6">
        <w:rPr>
          <w:rFonts w:ascii="Times New Roman" w:hAnsi="Times New Roman" w:cs="Times New Roman"/>
          <w:sz w:val="24"/>
          <w:szCs w:val="24"/>
          <w:lang w:val="sr-Cyrl-BA"/>
        </w:rPr>
        <w:t xml:space="preserve"> </w:t>
      </w:r>
      <w:r w:rsidR="001473DA" w:rsidRPr="00A556F6">
        <w:rPr>
          <w:rFonts w:ascii="Times New Roman" w:hAnsi="Times New Roman" w:cs="Times New Roman"/>
          <w:color w:val="000000" w:themeColor="text1"/>
          <w:sz w:val="24"/>
          <w:szCs w:val="24"/>
          <w:lang w:val="sr-Cyrl-BA"/>
        </w:rPr>
        <w:t>током</w:t>
      </w:r>
      <w:r w:rsidR="001473DA"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републичких</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празника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001473DA" w:rsidRPr="00A556F6">
        <w:rPr>
          <w:rFonts w:ascii="Times New Roman" w:hAnsi="Times New Roman" w:cs="Times New Roman"/>
          <w:sz w:val="24"/>
          <w:szCs w:val="24"/>
          <w:lang w:val="sr-Cyrl-BA"/>
        </w:rPr>
        <w:t>другим данима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када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по</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ради</w:t>
      </w:r>
      <w:r w:rsidR="001473DA" w:rsidRPr="00A556F6">
        <w:rPr>
          <w:rFonts w:ascii="Times New Roman" w:hAnsi="Times New Roman" w:cs="Times New Roman"/>
          <w:sz w:val="24"/>
          <w:szCs w:val="24"/>
          <w:lang w:val="sr-Cyrl-BA"/>
        </w:rPr>
        <w:t xml:space="preserve">, </w:t>
      </w:r>
      <w:r w:rsidR="001473DA" w:rsidRPr="00A556F6">
        <w:rPr>
          <w:rFonts w:ascii="Times New Roman" w:hAnsi="Times New Roman" w:cs="Times New Roman"/>
          <w:color w:val="000000" w:themeColor="text1"/>
          <w:sz w:val="24"/>
          <w:szCs w:val="24"/>
          <w:lang w:val="sr-Cyrl-BA"/>
        </w:rPr>
        <w:t xml:space="preserve">а висина увећања по овом основу </w:t>
      </w:r>
      <w:r w:rsidR="008F2946" w:rsidRPr="00A556F6">
        <w:rPr>
          <w:rFonts w:ascii="Times New Roman" w:hAnsi="Times New Roman" w:cs="Times New Roman"/>
          <w:color w:val="000000" w:themeColor="text1"/>
          <w:sz w:val="24"/>
          <w:szCs w:val="24"/>
          <w:lang w:val="sr-Cyrl-BA"/>
        </w:rPr>
        <w:t>одређује</w:t>
      </w:r>
      <w:r w:rsidR="001473DA" w:rsidRPr="00A556F6">
        <w:rPr>
          <w:rFonts w:ascii="Times New Roman" w:hAnsi="Times New Roman" w:cs="Times New Roman"/>
          <w:color w:val="000000" w:themeColor="text1"/>
          <w:sz w:val="24"/>
          <w:szCs w:val="24"/>
          <w:lang w:val="sr-Cyrl-BA"/>
        </w:rPr>
        <w:t xml:space="preserve"> се </w:t>
      </w:r>
      <w:r w:rsidRPr="00A556F6">
        <w:rPr>
          <w:rFonts w:ascii="Times New Roman" w:hAnsi="Times New Roman" w:cs="Times New Roman"/>
          <w:sz w:val="24"/>
          <w:szCs w:val="24"/>
          <w:lang w:val="sr-Cyrl-BA"/>
        </w:rPr>
        <w:t>посебним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колективним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уговорима</w:t>
      </w:r>
      <w:r w:rsidR="00380184" w:rsidRPr="00A556F6">
        <w:rPr>
          <w:rFonts w:ascii="Times New Roman" w:hAnsi="Times New Roman" w:cs="Times New Roman"/>
          <w:sz w:val="24"/>
          <w:szCs w:val="24"/>
          <w:lang w:val="sr-Cyrl-BA"/>
        </w:rPr>
        <w:t>.</w:t>
      </w:r>
    </w:p>
    <w:p w14:paraId="11BC5A7F" w14:textId="77777777" w:rsidR="004B1D8F" w:rsidRPr="00A556F6" w:rsidRDefault="004B1D8F" w:rsidP="004A70A9">
      <w:pPr>
        <w:spacing w:after="0" w:line="240" w:lineRule="auto"/>
        <w:jc w:val="both"/>
        <w:rPr>
          <w:rFonts w:ascii="Times New Roman" w:hAnsi="Times New Roman" w:cs="Times New Roman"/>
          <w:sz w:val="24"/>
          <w:szCs w:val="24"/>
          <w:lang w:val="sr-Cyrl-BA"/>
        </w:rPr>
      </w:pPr>
    </w:p>
    <w:p w14:paraId="01E88538" w14:textId="77777777"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32" w:name="clan500000017"/>
      <w:bookmarkEnd w:id="32"/>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17.</w:t>
      </w:r>
    </w:p>
    <w:p w14:paraId="504B68F8" w14:textId="77777777" w:rsidR="002D2513" w:rsidRPr="00A556F6" w:rsidRDefault="002D2513" w:rsidP="004A70A9">
      <w:pPr>
        <w:spacing w:after="0" w:line="240" w:lineRule="auto"/>
        <w:jc w:val="center"/>
        <w:rPr>
          <w:rFonts w:ascii="Times New Roman" w:hAnsi="Times New Roman" w:cs="Times New Roman"/>
          <w:sz w:val="24"/>
          <w:szCs w:val="24"/>
          <w:lang w:val="sr-Cyrl-BA"/>
        </w:rPr>
      </w:pPr>
    </w:p>
    <w:p w14:paraId="7806D1B4" w14:textId="77777777" w:rsidR="002D2513" w:rsidRPr="00A556F6" w:rsidRDefault="00380184" w:rsidP="004A70A9">
      <w:pPr>
        <w:spacing w:after="0" w:line="240" w:lineRule="auto"/>
        <w:ind w:firstLine="720"/>
        <w:jc w:val="both"/>
        <w:rPr>
          <w:rFonts w:ascii="Times New Roman" w:hAnsi="Times New Roman" w:cs="Times New Roman"/>
          <w:sz w:val="24"/>
          <w:szCs w:val="24"/>
          <w:lang w:val="sr-Cyrl-BA"/>
        </w:rPr>
      </w:pPr>
      <w:bookmarkStart w:id="33" w:name="10017"/>
      <w:bookmarkEnd w:id="33"/>
      <w:r w:rsidRPr="00A556F6">
        <w:rPr>
          <w:rFonts w:ascii="Times New Roman" w:hAnsi="Times New Roman" w:cs="Times New Roman"/>
          <w:sz w:val="24"/>
          <w:szCs w:val="24"/>
          <w:lang w:val="sr-Cyrl-BA"/>
        </w:rPr>
        <w:t xml:space="preserve">(1) </w:t>
      </w:r>
      <w:r w:rsidR="00273310" w:rsidRPr="00A556F6">
        <w:rPr>
          <w:rFonts w:ascii="Times New Roman" w:hAnsi="Times New Roman" w:cs="Times New Roman"/>
          <w:sz w:val="24"/>
          <w:szCs w:val="24"/>
          <w:lang w:val="sr-Cyrl-BA"/>
        </w:rPr>
        <w:t>Запослени</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имају</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право</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w:t>
      </w:r>
      <w:r w:rsidRPr="00A556F6">
        <w:rPr>
          <w:rFonts w:ascii="Times New Roman" w:hAnsi="Times New Roman" w:cs="Times New Roman"/>
          <w:sz w:val="24"/>
          <w:szCs w:val="24"/>
          <w:lang w:val="sr-Cyrl-BA"/>
        </w:rPr>
        <w:t>:</w:t>
      </w:r>
    </w:p>
    <w:p w14:paraId="38A7CE8B" w14:textId="1B3C0908"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отпремнину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приликом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одласка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пензију</w:t>
      </w:r>
      <w:r w:rsidR="000F5649" w:rsidRPr="00A556F6">
        <w:rPr>
          <w:rFonts w:ascii="Times New Roman" w:hAnsi="Times New Roman" w:cs="Times New Roman"/>
          <w:sz w:val="24"/>
          <w:szCs w:val="24"/>
          <w:lang w:val="sr-Cyrl-BA"/>
        </w:rPr>
        <w:t xml:space="preserve"> и престанк</w:t>
      </w:r>
      <w:r w:rsidR="00236ECE" w:rsidRPr="00A556F6">
        <w:rPr>
          <w:rFonts w:ascii="Times New Roman" w:hAnsi="Times New Roman" w:cs="Times New Roman"/>
          <w:sz w:val="24"/>
          <w:szCs w:val="24"/>
          <w:lang w:val="sr-Cyrl-BA"/>
        </w:rPr>
        <w:t>у</w:t>
      </w:r>
      <w:r w:rsidR="000F5649" w:rsidRPr="00A556F6">
        <w:rPr>
          <w:rFonts w:ascii="Times New Roman" w:hAnsi="Times New Roman" w:cs="Times New Roman"/>
          <w:sz w:val="24"/>
          <w:szCs w:val="24"/>
          <w:lang w:val="sr-Cyrl-BA"/>
        </w:rPr>
        <w:t xml:space="preserve"> радног односа у случају ако се из економских, организационих и технолошких разлога укаже потреба за престанком рада запосленог</w:t>
      </w:r>
      <w:r w:rsidR="00380184" w:rsidRPr="00A556F6">
        <w:rPr>
          <w:rFonts w:ascii="Times New Roman" w:hAnsi="Times New Roman" w:cs="Times New Roman"/>
          <w:sz w:val="24"/>
          <w:szCs w:val="24"/>
          <w:lang w:val="sr-Cyrl-BA"/>
        </w:rPr>
        <w:t>,</w:t>
      </w:r>
    </w:p>
    <w:p w14:paraId="18AB708F" w14:textId="4A73B119"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накнаду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трошкова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превоза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приликом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доласка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посао</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00685C94" w:rsidRPr="00A556F6">
        <w:rPr>
          <w:rFonts w:ascii="Times New Roman" w:hAnsi="Times New Roman" w:cs="Times New Roman"/>
          <w:color w:val="000000" w:themeColor="text1"/>
          <w:sz w:val="24"/>
          <w:szCs w:val="24"/>
          <w:lang w:val="sr-Cyrl-BA"/>
        </w:rPr>
        <w:t>повратка</w:t>
      </w:r>
      <w:r w:rsidR="00685C9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посла</w:t>
      </w:r>
      <w:r w:rsidR="00380184" w:rsidRPr="00A556F6">
        <w:rPr>
          <w:rFonts w:ascii="Times New Roman" w:hAnsi="Times New Roman" w:cs="Times New Roman"/>
          <w:sz w:val="24"/>
          <w:szCs w:val="24"/>
          <w:lang w:val="sr-Cyrl-BA"/>
        </w:rPr>
        <w:t>,</w:t>
      </w:r>
    </w:p>
    <w:p w14:paraId="0409CB0F" w14:textId="535DDA62"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3</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јубиларну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награду</w:t>
      </w:r>
      <w:r w:rsidR="00380184" w:rsidRPr="00A556F6">
        <w:rPr>
          <w:rFonts w:ascii="Times New Roman" w:hAnsi="Times New Roman" w:cs="Times New Roman"/>
          <w:sz w:val="24"/>
          <w:szCs w:val="24"/>
          <w:lang w:val="sr-Cyrl-BA"/>
        </w:rPr>
        <w:t>,</w:t>
      </w:r>
    </w:p>
    <w:p w14:paraId="06BFBF44" w14:textId="528FB452"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4</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новчану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накнаду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приликом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рођења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дјетета</w:t>
      </w:r>
      <w:r w:rsidR="00380184" w:rsidRPr="00A556F6">
        <w:rPr>
          <w:rFonts w:ascii="Times New Roman" w:hAnsi="Times New Roman" w:cs="Times New Roman"/>
          <w:sz w:val="24"/>
          <w:szCs w:val="24"/>
          <w:lang w:val="sr-Cyrl-BA"/>
        </w:rPr>
        <w:t>,</w:t>
      </w:r>
    </w:p>
    <w:p w14:paraId="05194BC1" w14:textId="6E059C02"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5</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новчану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помоћ</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случају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инвалидности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дуготрајне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болести</w:t>
      </w:r>
      <w:r w:rsidR="00380184" w:rsidRPr="00A556F6">
        <w:rPr>
          <w:rFonts w:ascii="Times New Roman" w:hAnsi="Times New Roman" w:cs="Times New Roman"/>
          <w:sz w:val="24"/>
          <w:szCs w:val="24"/>
          <w:lang w:val="sr-Cyrl-BA"/>
        </w:rPr>
        <w:t>,</w:t>
      </w:r>
    </w:p>
    <w:p w14:paraId="367BD97F" w14:textId="683ED9FB"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6</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новчану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помоћ</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породици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случају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смрти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радника</w:t>
      </w:r>
      <w:r w:rsidR="00380184" w:rsidRPr="00A556F6">
        <w:rPr>
          <w:rFonts w:ascii="Times New Roman" w:hAnsi="Times New Roman" w:cs="Times New Roman"/>
          <w:sz w:val="24"/>
          <w:szCs w:val="24"/>
          <w:lang w:val="sr-Cyrl-BA"/>
        </w:rPr>
        <w:t>,</w:t>
      </w:r>
    </w:p>
    <w:p w14:paraId="4853A152" w14:textId="4E3D69B2"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7</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новчану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помоћ</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случају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смрти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члана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уже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породице</w:t>
      </w:r>
      <w:r w:rsidR="00380184" w:rsidRPr="00A556F6">
        <w:rPr>
          <w:rFonts w:ascii="Times New Roman" w:hAnsi="Times New Roman" w:cs="Times New Roman"/>
          <w:sz w:val="24"/>
          <w:szCs w:val="24"/>
          <w:lang w:val="sr-Cyrl-BA"/>
        </w:rPr>
        <w:t>,</w:t>
      </w:r>
    </w:p>
    <w:p w14:paraId="4B60ABDE" w14:textId="250CA0A4"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8</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једнократну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новчану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накнаду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посебне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резултате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рада</w:t>
      </w:r>
      <w:r w:rsidR="00380184" w:rsidRPr="00A556F6">
        <w:rPr>
          <w:rFonts w:ascii="Times New Roman" w:hAnsi="Times New Roman" w:cs="Times New Roman"/>
          <w:sz w:val="24"/>
          <w:szCs w:val="24"/>
          <w:lang w:val="sr-Cyrl-BA"/>
        </w:rPr>
        <w:t>,</w:t>
      </w:r>
    </w:p>
    <w:p w14:paraId="56AE3EC3" w14:textId="707B7849"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9</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обављање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послова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под</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посебно</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отежаним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условима</w:t>
      </w:r>
      <w:r w:rsidR="00380184" w:rsidRPr="00A556F6">
        <w:rPr>
          <w:rFonts w:ascii="Times New Roman" w:hAnsi="Times New Roman" w:cs="Times New Roman"/>
          <w:sz w:val="24"/>
          <w:szCs w:val="24"/>
          <w:lang w:val="sr-Cyrl-BA"/>
        </w:rPr>
        <w:t>,</w:t>
      </w:r>
    </w:p>
    <w:p w14:paraId="75AA93E1" w14:textId="0F12FE4F"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10</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накнаду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основу</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обављања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функције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предсједника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или</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повјереника</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репрезентативне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синдикалне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организације</w:t>
      </w:r>
      <w:r w:rsidR="008F2946" w:rsidRPr="00A556F6">
        <w:rPr>
          <w:rFonts w:ascii="Times New Roman" w:hAnsi="Times New Roman" w:cs="Times New Roman"/>
          <w:sz w:val="24"/>
          <w:szCs w:val="24"/>
          <w:lang w:val="sr-Cyrl-BA"/>
        </w:rPr>
        <w:t>,</w:t>
      </w:r>
    </w:p>
    <w:p w14:paraId="2BF82529" w14:textId="7E82EFB7" w:rsidR="002D2513" w:rsidRPr="00A556F6" w:rsidRDefault="00BA0C2F" w:rsidP="004A70A9">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11</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друге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накнаде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утврђене</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посебним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колективним</w:t>
      </w:r>
      <w:r w:rsidR="00380184"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уговором</w:t>
      </w:r>
      <w:r w:rsidR="00380184" w:rsidRPr="00A556F6">
        <w:rPr>
          <w:rFonts w:ascii="Times New Roman" w:hAnsi="Times New Roman" w:cs="Times New Roman"/>
          <w:sz w:val="24"/>
          <w:szCs w:val="24"/>
          <w:lang w:val="sr-Cyrl-BA"/>
        </w:rPr>
        <w:t>.</w:t>
      </w:r>
    </w:p>
    <w:p w14:paraId="69B66AA3" w14:textId="060A0B75" w:rsidR="00380184" w:rsidRPr="00A556F6" w:rsidRDefault="00380184" w:rsidP="004A70A9">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(2) </w:t>
      </w:r>
      <w:r w:rsidR="00273310" w:rsidRPr="00A556F6">
        <w:rPr>
          <w:rFonts w:ascii="Times New Roman" w:hAnsi="Times New Roman" w:cs="Times New Roman"/>
          <w:sz w:val="24"/>
          <w:szCs w:val="24"/>
          <w:lang w:val="sr-Cyrl-BA"/>
        </w:rPr>
        <w:t>Висина</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накнаде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из</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става</w:t>
      </w:r>
      <w:r w:rsidRPr="00A556F6">
        <w:rPr>
          <w:rFonts w:ascii="Times New Roman" w:hAnsi="Times New Roman" w:cs="Times New Roman"/>
          <w:sz w:val="24"/>
          <w:szCs w:val="24"/>
          <w:lang w:val="sr-Cyrl-BA"/>
        </w:rPr>
        <w:t xml:space="preserve"> 1. </w:t>
      </w:r>
      <w:r w:rsidR="00273310" w:rsidRPr="00A556F6">
        <w:rPr>
          <w:rFonts w:ascii="Times New Roman" w:hAnsi="Times New Roman" w:cs="Times New Roman"/>
          <w:sz w:val="24"/>
          <w:szCs w:val="24"/>
          <w:lang w:val="sr-Cyrl-BA"/>
        </w:rPr>
        <w:t>овог</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члана</w:t>
      </w:r>
      <w:r w:rsidRPr="00A556F6">
        <w:rPr>
          <w:rFonts w:ascii="Times New Roman" w:hAnsi="Times New Roman" w:cs="Times New Roman"/>
          <w:sz w:val="24"/>
          <w:szCs w:val="24"/>
          <w:lang w:val="sr-Cyrl-BA"/>
        </w:rPr>
        <w:t xml:space="preserve"> </w:t>
      </w:r>
      <w:r w:rsidR="008F2946" w:rsidRPr="00A556F6">
        <w:rPr>
          <w:rFonts w:ascii="Times New Roman" w:hAnsi="Times New Roman" w:cs="Times New Roman"/>
          <w:sz w:val="24"/>
          <w:szCs w:val="24"/>
          <w:lang w:val="sr-Cyrl-BA"/>
        </w:rPr>
        <w:t>одређује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се</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посебним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колективним</w:t>
      </w:r>
      <w:r w:rsidRPr="00A556F6">
        <w:rPr>
          <w:rFonts w:ascii="Times New Roman" w:hAnsi="Times New Roman" w:cs="Times New Roman"/>
          <w:sz w:val="24"/>
          <w:szCs w:val="24"/>
          <w:lang w:val="sr-Cyrl-BA"/>
        </w:rPr>
        <w:t xml:space="preserve"> </w:t>
      </w:r>
      <w:r w:rsidR="00273310" w:rsidRPr="00A556F6">
        <w:rPr>
          <w:rFonts w:ascii="Times New Roman" w:hAnsi="Times New Roman" w:cs="Times New Roman"/>
          <w:sz w:val="24"/>
          <w:szCs w:val="24"/>
          <w:lang w:val="sr-Cyrl-BA"/>
        </w:rPr>
        <w:t>уговорима</w:t>
      </w:r>
      <w:r w:rsidRPr="00A556F6">
        <w:rPr>
          <w:rFonts w:ascii="Times New Roman" w:hAnsi="Times New Roman" w:cs="Times New Roman"/>
          <w:sz w:val="24"/>
          <w:szCs w:val="24"/>
          <w:lang w:val="sr-Cyrl-BA"/>
        </w:rPr>
        <w:t>.</w:t>
      </w:r>
    </w:p>
    <w:p w14:paraId="4A6649D1" w14:textId="77777777" w:rsidR="00F21236" w:rsidRPr="00A556F6" w:rsidRDefault="00F21236" w:rsidP="004A70A9">
      <w:pPr>
        <w:spacing w:after="0" w:line="240" w:lineRule="auto"/>
        <w:ind w:firstLine="720"/>
        <w:jc w:val="both"/>
        <w:rPr>
          <w:rFonts w:ascii="Times New Roman" w:hAnsi="Times New Roman" w:cs="Times New Roman"/>
          <w:sz w:val="24"/>
          <w:szCs w:val="24"/>
          <w:lang w:val="sr-Cyrl-BA"/>
        </w:rPr>
      </w:pPr>
    </w:p>
    <w:p w14:paraId="40D43694" w14:textId="162782A7" w:rsidR="00572DB9" w:rsidRPr="00A556F6" w:rsidRDefault="00572DB9" w:rsidP="004A70A9">
      <w:pPr>
        <w:spacing w:after="0" w:line="240" w:lineRule="auto"/>
        <w:jc w:val="center"/>
        <w:rPr>
          <w:rFonts w:ascii="Times New Roman" w:eastAsia="Times New Roman" w:hAnsi="Times New Roman" w:cs="Times New Roman"/>
          <w:noProof/>
          <w:sz w:val="24"/>
          <w:szCs w:val="24"/>
          <w:lang w:val="sr-Cyrl-BA" w:eastAsia="bs-Latn-BA"/>
        </w:rPr>
      </w:pPr>
      <w:r w:rsidRPr="00A556F6">
        <w:rPr>
          <w:rFonts w:ascii="Times New Roman" w:eastAsia="Times New Roman" w:hAnsi="Times New Roman" w:cs="Times New Roman"/>
          <w:noProof/>
          <w:sz w:val="24"/>
          <w:szCs w:val="24"/>
          <w:lang w:val="sr-Cyrl-BA" w:eastAsia="bs-Latn-BA"/>
        </w:rPr>
        <w:t xml:space="preserve">Члан </w:t>
      </w:r>
      <w:r w:rsidR="00F21236" w:rsidRPr="00A556F6">
        <w:rPr>
          <w:rFonts w:ascii="Times New Roman" w:eastAsia="Times New Roman" w:hAnsi="Times New Roman" w:cs="Times New Roman"/>
          <w:noProof/>
          <w:sz w:val="24"/>
          <w:szCs w:val="24"/>
          <w:lang w:val="sr-Cyrl-BA" w:eastAsia="bs-Latn-BA"/>
        </w:rPr>
        <w:t>18</w:t>
      </w:r>
      <w:r w:rsidRPr="00A556F6">
        <w:rPr>
          <w:rFonts w:ascii="Times New Roman" w:eastAsia="Times New Roman" w:hAnsi="Times New Roman" w:cs="Times New Roman"/>
          <w:noProof/>
          <w:sz w:val="24"/>
          <w:szCs w:val="24"/>
          <w:lang w:val="sr-Cyrl-BA" w:eastAsia="bs-Latn-BA"/>
        </w:rPr>
        <w:t>.</w:t>
      </w:r>
    </w:p>
    <w:p w14:paraId="283E9C9D" w14:textId="77777777" w:rsidR="00572DB9" w:rsidRPr="00A556F6" w:rsidRDefault="00572DB9" w:rsidP="004A70A9">
      <w:pPr>
        <w:spacing w:after="0" w:line="240" w:lineRule="auto"/>
        <w:jc w:val="both"/>
        <w:rPr>
          <w:rFonts w:ascii="Times New Roman" w:eastAsia="Times New Roman" w:hAnsi="Times New Roman" w:cs="Times New Roman"/>
          <w:noProof/>
          <w:sz w:val="24"/>
          <w:szCs w:val="24"/>
          <w:lang w:val="sr-Cyrl-BA" w:eastAsia="bs-Latn-BA"/>
        </w:rPr>
      </w:pPr>
    </w:p>
    <w:p w14:paraId="050B0C81" w14:textId="4E4F2E99" w:rsidR="00572DB9" w:rsidRPr="00A556F6" w:rsidRDefault="00F21236" w:rsidP="00150E45">
      <w:pPr>
        <w:spacing w:after="0" w:line="240" w:lineRule="auto"/>
        <w:ind w:firstLine="720"/>
        <w:jc w:val="both"/>
        <w:rPr>
          <w:rFonts w:ascii="Times New Roman" w:eastAsia="Times New Roman" w:hAnsi="Times New Roman" w:cs="Times New Roman"/>
          <w:noProof/>
          <w:sz w:val="24"/>
          <w:szCs w:val="24"/>
          <w:lang w:val="sr-Cyrl-BA" w:eastAsia="bs-Latn-BA"/>
        </w:rPr>
      </w:pPr>
      <w:r w:rsidRPr="00A556F6">
        <w:rPr>
          <w:rFonts w:ascii="Times New Roman" w:eastAsia="Times New Roman" w:hAnsi="Times New Roman" w:cs="Times New Roman"/>
          <w:noProof/>
          <w:sz w:val="24"/>
          <w:szCs w:val="24"/>
          <w:lang w:val="sr-Cyrl-BA" w:eastAsia="bs-Latn-BA"/>
        </w:rPr>
        <w:t xml:space="preserve">(1) </w:t>
      </w:r>
      <w:r w:rsidR="00572DB9" w:rsidRPr="00A556F6">
        <w:rPr>
          <w:rFonts w:ascii="Times New Roman" w:eastAsia="Times New Roman" w:hAnsi="Times New Roman" w:cs="Times New Roman"/>
          <w:noProof/>
          <w:sz w:val="24"/>
          <w:szCs w:val="24"/>
          <w:lang w:val="sr-Cyrl-BA" w:eastAsia="bs-Latn-BA"/>
        </w:rPr>
        <w:t>Запослени чија са плата финансира из буџета Ре</w:t>
      </w:r>
      <w:r w:rsidR="009C298B" w:rsidRPr="00A556F6">
        <w:rPr>
          <w:rFonts w:ascii="Times New Roman" w:eastAsia="Times New Roman" w:hAnsi="Times New Roman" w:cs="Times New Roman"/>
          <w:noProof/>
          <w:sz w:val="24"/>
          <w:szCs w:val="24"/>
          <w:lang w:val="sr-Cyrl-BA" w:eastAsia="bs-Latn-BA"/>
        </w:rPr>
        <w:t>публике Српске и који су у радном</w:t>
      </w:r>
      <w:r w:rsidR="00572DB9" w:rsidRPr="00A556F6">
        <w:rPr>
          <w:rFonts w:ascii="Times New Roman" w:eastAsia="Times New Roman" w:hAnsi="Times New Roman" w:cs="Times New Roman"/>
          <w:noProof/>
          <w:sz w:val="24"/>
          <w:szCs w:val="24"/>
          <w:lang w:val="sr-Cyrl-BA" w:eastAsia="bs-Latn-BA"/>
        </w:rPr>
        <w:t xml:space="preserve"> односу на неодређено вријеме имају право на пензијски допринос за добровољно пензијско осгиурање у складу са прописима којима се уређује област добровољних пензијских фондова и пензијских планова, а чију висину у</w:t>
      </w:r>
      <w:r w:rsidRPr="00A556F6">
        <w:rPr>
          <w:rFonts w:ascii="Times New Roman" w:eastAsia="Times New Roman" w:hAnsi="Times New Roman" w:cs="Times New Roman"/>
          <w:noProof/>
          <w:sz w:val="24"/>
          <w:szCs w:val="24"/>
          <w:lang w:val="sr-Cyrl-BA" w:eastAsia="bs-Latn-BA"/>
        </w:rPr>
        <w:t>тврђује Влада посебном одлуком.</w:t>
      </w:r>
    </w:p>
    <w:p w14:paraId="13EB5FB2" w14:textId="6FA8EB82" w:rsidR="00572DB9" w:rsidRPr="00A556F6" w:rsidRDefault="00F21236" w:rsidP="00236ECE">
      <w:pPr>
        <w:spacing w:after="0" w:line="240" w:lineRule="auto"/>
        <w:ind w:firstLine="720"/>
        <w:jc w:val="both"/>
        <w:rPr>
          <w:rFonts w:ascii="Times New Roman" w:eastAsia="Times New Roman" w:hAnsi="Times New Roman" w:cs="Times New Roman"/>
          <w:noProof/>
          <w:sz w:val="24"/>
          <w:szCs w:val="24"/>
          <w:lang w:val="sr-Cyrl-BA" w:eastAsia="bs-Latn-BA"/>
        </w:rPr>
      </w:pPr>
      <w:r w:rsidRPr="00A556F6">
        <w:rPr>
          <w:rFonts w:ascii="Times New Roman" w:eastAsia="Times New Roman" w:hAnsi="Times New Roman" w:cs="Times New Roman"/>
          <w:noProof/>
          <w:sz w:val="24"/>
          <w:szCs w:val="24"/>
          <w:lang w:val="sr-Cyrl-BA" w:eastAsia="bs-Latn-BA"/>
        </w:rPr>
        <w:t>(2) Запослени чија са плата финансира из јавних средстава Републике Српске могу остварити право на пензијски допринос за добровољно пензијско осгиурање у складу са прописима којима се уређује област добровољних пензијских фондова и пензијских планова, а чију висину утврђује јавна установа посебном одлуком.</w:t>
      </w:r>
    </w:p>
    <w:p w14:paraId="7F3F2899" w14:textId="77777777" w:rsidR="002C45B0" w:rsidRPr="00A556F6" w:rsidRDefault="002C45B0" w:rsidP="004A70A9">
      <w:pPr>
        <w:spacing w:after="0" w:line="240" w:lineRule="auto"/>
        <w:rPr>
          <w:rFonts w:ascii="Times New Roman" w:hAnsi="Times New Roman" w:cs="Times New Roman"/>
          <w:sz w:val="24"/>
          <w:szCs w:val="24"/>
          <w:lang w:val="sr-Cyrl-BA"/>
        </w:rPr>
      </w:pPr>
    </w:p>
    <w:p w14:paraId="0800F618" w14:textId="724DC291"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34" w:name="clan500000018"/>
      <w:bookmarkEnd w:id="34"/>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1</w:t>
      </w:r>
      <w:r w:rsidR="00F21236" w:rsidRPr="00A556F6">
        <w:rPr>
          <w:rFonts w:ascii="Times New Roman" w:hAnsi="Times New Roman" w:cs="Times New Roman"/>
          <w:bCs/>
          <w:sz w:val="24"/>
          <w:szCs w:val="24"/>
          <w:lang w:val="sr-Cyrl-BA"/>
        </w:rPr>
        <w:t>9</w:t>
      </w:r>
      <w:r w:rsidR="00380184" w:rsidRPr="00A556F6">
        <w:rPr>
          <w:rFonts w:ascii="Times New Roman" w:hAnsi="Times New Roman" w:cs="Times New Roman"/>
          <w:bCs/>
          <w:sz w:val="24"/>
          <w:szCs w:val="24"/>
          <w:lang w:val="sr-Cyrl-BA"/>
        </w:rPr>
        <w:t>.</w:t>
      </w:r>
    </w:p>
    <w:p w14:paraId="27EDB07E" w14:textId="77777777" w:rsidR="001711DE" w:rsidRPr="00A556F6" w:rsidRDefault="001711DE" w:rsidP="004A70A9">
      <w:pPr>
        <w:spacing w:after="0" w:line="240" w:lineRule="auto"/>
        <w:jc w:val="center"/>
        <w:rPr>
          <w:rFonts w:ascii="Times New Roman" w:hAnsi="Times New Roman" w:cs="Times New Roman"/>
          <w:sz w:val="24"/>
          <w:szCs w:val="24"/>
          <w:lang w:val="sr-Cyrl-BA"/>
        </w:rPr>
      </w:pPr>
    </w:p>
    <w:p w14:paraId="649886F8" w14:textId="556192C7" w:rsidR="00380184" w:rsidRPr="00A556F6" w:rsidRDefault="00273310" w:rsidP="004A70A9">
      <w:pPr>
        <w:spacing w:after="0" w:line="240" w:lineRule="auto"/>
        <w:ind w:firstLine="720"/>
        <w:jc w:val="both"/>
        <w:rPr>
          <w:rFonts w:ascii="Times New Roman" w:hAnsi="Times New Roman" w:cs="Times New Roman"/>
          <w:sz w:val="24"/>
          <w:szCs w:val="24"/>
          <w:lang w:val="sr-Cyrl-BA"/>
        </w:rPr>
      </w:pPr>
      <w:bookmarkStart w:id="35" w:name="10018"/>
      <w:bookmarkEnd w:id="35"/>
      <w:r w:rsidRPr="00A556F6">
        <w:rPr>
          <w:rFonts w:ascii="Times New Roman" w:hAnsi="Times New Roman" w:cs="Times New Roman"/>
          <w:sz w:val="24"/>
          <w:szCs w:val="24"/>
          <w:lang w:val="sr-Cyrl-BA"/>
        </w:rPr>
        <w:t>Запослени</w:t>
      </w:r>
      <w:r w:rsidR="008F2946" w:rsidRPr="00A556F6">
        <w:rPr>
          <w:rFonts w:ascii="Times New Roman" w:hAnsi="Times New Roman" w:cs="Times New Roman"/>
          <w:sz w:val="24"/>
          <w:szCs w:val="24"/>
          <w:lang w:val="sr-Cyrl-BA"/>
        </w:rPr>
        <w:t>,</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осим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накнада</w:t>
      </w:r>
      <w:r w:rsidR="00380184" w:rsidRPr="00A556F6">
        <w:rPr>
          <w:rFonts w:ascii="Times New Roman" w:hAnsi="Times New Roman" w:cs="Times New Roman"/>
          <w:sz w:val="24"/>
          <w:szCs w:val="24"/>
          <w:lang w:val="sr-Cyrl-BA"/>
        </w:rPr>
        <w:t xml:space="preserve"> </w:t>
      </w:r>
      <w:r w:rsidR="008F2946" w:rsidRPr="00A556F6">
        <w:rPr>
          <w:rFonts w:ascii="Times New Roman" w:hAnsi="Times New Roman" w:cs="Times New Roman"/>
          <w:sz w:val="24"/>
          <w:szCs w:val="24"/>
          <w:lang w:val="sr-Cyrl-BA"/>
        </w:rPr>
        <w:t>утврђених</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овим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законом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немају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право</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друге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накнаде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рад</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које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исплаћују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из</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буџета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Републике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Српске</w:t>
      </w:r>
      <w:r w:rsidR="00380184" w:rsidRPr="00A556F6">
        <w:rPr>
          <w:rFonts w:ascii="Times New Roman" w:hAnsi="Times New Roman" w:cs="Times New Roman"/>
          <w:sz w:val="24"/>
          <w:szCs w:val="24"/>
          <w:lang w:val="sr-Cyrl-BA"/>
        </w:rPr>
        <w:t xml:space="preserve">, </w:t>
      </w:r>
      <w:r w:rsidR="00150E45" w:rsidRPr="00A556F6">
        <w:rPr>
          <w:rFonts w:ascii="Times New Roman" w:hAnsi="Times New Roman" w:cs="Times New Roman"/>
          <w:sz w:val="24"/>
          <w:szCs w:val="24"/>
          <w:lang w:val="sr-Cyrl-BA"/>
        </w:rPr>
        <w:t>нити</w:t>
      </w:r>
      <w:r w:rsidR="00C252D6"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из</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прихода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остварених</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према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финансијском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плану</w:t>
      </w:r>
      <w:r w:rsidR="00380184" w:rsidRPr="00A556F6">
        <w:rPr>
          <w:rFonts w:ascii="Times New Roman" w:hAnsi="Times New Roman" w:cs="Times New Roman"/>
          <w:sz w:val="24"/>
          <w:szCs w:val="24"/>
          <w:lang w:val="sr-Cyrl-BA"/>
        </w:rPr>
        <w:t>.</w:t>
      </w:r>
    </w:p>
    <w:p w14:paraId="79DD62B3" w14:textId="77777777" w:rsidR="002C45B0" w:rsidRPr="00A556F6" w:rsidRDefault="002C45B0" w:rsidP="004A70A9">
      <w:pPr>
        <w:spacing w:after="0" w:line="240" w:lineRule="auto"/>
        <w:jc w:val="center"/>
        <w:rPr>
          <w:rFonts w:ascii="Times New Roman" w:hAnsi="Times New Roman" w:cs="Times New Roman"/>
          <w:bCs/>
          <w:sz w:val="24"/>
          <w:szCs w:val="24"/>
          <w:lang w:val="sr-Cyrl-BA"/>
        </w:rPr>
      </w:pPr>
      <w:bookmarkStart w:id="36" w:name="clan500000019"/>
      <w:bookmarkStart w:id="37" w:name="clan500000020"/>
      <w:bookmarkEnd w:id="36"/>
      <w:bookmarkEnd w:id="37"/>
    </w:p>
    <w:p w14:paraId="092AE22E" w14:textId="5208BBB8" w:rsidR="00380184" w:rsidRPr="00A556F6" w:rsidRDefault="00273310" w:rsidP="004A70A9">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w:t>
      </w:r>
      <w:r w:rsidR="00F21236" w:rsidRPr="00A556F6">
        <w:rPr>
          <w:rFonts w:ascii="Times New Roman" w:hAnsi="Times New Roman" w:cs="Times New Roman"/>
          <w:bCs/>
          <w:sz w:val="24"/>
          <w:szCs w:val="24"/>
          <w:lang w:val="sr-Cyrl-BA"/>
        </w:rPr>
        <w:t>20</w:t>
      </w:r>
      <w:r w:rsidR="00380184" w:rsidRPr="00A556F6">
        <w:rPr>
          <w:rFonts w:ascii="Times New Roman" w:hAnsi="Times New Roman" w:cs="Times New Roman"/>
          <w:bCs/>
          <w:sz w:val="24"/>
          <w:szCs w:val="24"/>
          <w:lang w:val="sr-Cyrl-BA"/>
        </w:rPr>
        <w:t>.</w:t>
      </w:r>
    </w:p>
    <w:p w14:paraId="4D33A72C" w14:textId="77777777" w:rsidR="006F695C" w:rsidRPr="00A556F6" w:rsidRDefault="006F695C" w:rsidP="004A70A9">
      <w:pPr>
        <w:spacing w:after="0" w:line="240" w:lineRule="auto"/>
        <w:jc w:val="center"/>
        <w:rPr>
          <w:rFonts w:ascii="Times New Roman" w:hAnsi="Times New Roman" w:cs="Times New Roman"/>
          <w:sz w:val="24"/>
          <w:szCs w:val="24"/>
          <w:lang w:val="sr-Cyrl-BA"/>
        </w:rPr>
      </w:pPr>
    </w:p>
    <w:p w14:paraId="51A1201F" w14:textId="767066D0" w:rsidR="00380184" w:rsidRPr="00A556F6" w:rsidRDefault="00273310" w:rsidP="004A70A9">
      <w:pPr>
        <w:spacing w:after="0" w:line="240" w:lineRule="auto"/>
        <w:ind w:firstLine="720"/>
        <w:jc w:val="both"/>
        <w:rPr>
          <w:rFonts w:ascii="Times New Roman" w:hAnsi="Times New Roman" w:cs="Times New Roman"/>
          <w:sz w:val="24"/>
          <w:szCs w:val="24"/>
          <w:lang w:val="sr-Cyrl-BA"/>
        </w:rPr>
      </w:pPr>
      <w:bookmarkStart w:id="38" w:name="10020"/>
      <w:bookmarkEnd w:id="38"/>
      <w:r w:rsidRPr="00A556F6">
        <w:rPr>
          <w:rFonts w:ascii="Times New Roman" w:hAnsi="Times New Roman" w:cs="Times New Roman"/>
          <w:sz w:val="24"/>
          <w:szCs w:val="24"/>
          <w:lang w:val="sr-Cyrl-BA"/>
        </w:rPr>
        <w:t>Јавне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службе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из</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члана</w:t>
      </w:r>
      <w:r w:rsidR="00380184" w:rsidRPr="00A556F6">
        <w:rPr>
          <w:rFonts w:ascii="Times New Roman" w:hAnsi="Times New Roman" w:cs="Times New Roman"/>
          <w:sz w:val="24"/>
          <w:szCs w:val="24"/>
          <w:lang w:val="sr-Cyrl-BA"/>
        </w:rPr>
        <w:t> </w:t>
      </w:r>
      <w:hyperlink r:id="rId9" w:anchor="clan50000002" w:history="1">
        <w:r w:rsidR="00380184" w:rsidRPr="00A556F6">
          <w:rPr>
            <w:rStyle w:val="Hyperlink"/>
            <w:rFonts w:ascii="Times New Roman" w:hAnsi="Times New Roman" w:cs="Times New Roman"/>
            <w:color w:val="auto"/>
            <w:sz w:val="24"/>
            <w:szCs w:val="24"/>
            <w:u w:val="none"/>
            <w:lang w:val="sr-Cyrl-BA"/>
          </w:rPr>
          <w:t>2</w:t>
        </w:r>
      </w:hyperlink>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овог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дужне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року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од</w:t>
      </w:r>
      <w:r w:rsidR="00380184" w:rsidRPr="00A556F6">
        <w:rPr>
          <w:rFonts w:ascii="Times New Roman" w:hAnsi="Times New Roman" w:cs="Times New Roman"/>
          <w:sz w:val="24"/>
          <w:szCs w:val="24"/>
          <w:lang w:val="sr-Cyrl-BA"/>
        </w:rPr>
        <w:t xml:space="preserve"> 30 </w:t>
      </w:r>
      <w:r w:rsidRPr="00A556F6">
        <w:rPr>
          <w:rFonts w:ascii="Times New Roman" w:hAnsi="Times New Roman" w:cs="Times New Roman"/>
          <w:sz w:val="24"/>
          <w:szCs w:val="24"/>
          <w:lang w:val="sr-Cyrl-BA"/>
        </w:rPr>
        <w:t>дана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од</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дана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ступања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снагу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овог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ускладе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опште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акте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којима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је</w:t>
      </w:r>
      <w:r w:rsidR="00380184" w:rsidRPr="00A556F6">
        <w:rPr>
          <w:rFonts w:ascii="Times New Roman" w:hAnsi="Times New Roman" w:cs="Times New Roman"/>
          <w:sz w:val="24"/>
          <w:szCs w:val="24"/>
          <w:lang w:val="sr-Cyrl-BA"/>
        </w:rPr>
        <w:t xml:space="preserve"> </w:t>
      </w:r>
      <w:r w:rsidR="009674B2" w:rsidRPr="00A556F6">
        <w:rPr>
          <w:rFonts w:ascii="Times New Roman" w:hAnsi="Times New Roman" w:cs="Times New Roman"/>
          <w:sz w:val="24"/>
          <w:szCs w:val="24"/>
          <w:lang w:val="sr-Cyrl-BA"/>
        </w:rPr>
        <w:t>уређен</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обрачун</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исплата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плата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других</w:t>
      </w:r>
      <w:r w:rsidR="00380184" w:rsidRPr="00A556F6">
        <w:rPr>
          <w:rFonts w:ascii="Times New Roman" w:hAnsi="Times New Roman" w:cs="Times New Roman"/>
          <w:sz w:val="24"/>
          <w:szCs w:val="24"/>
          <w:lang w:val="sr-Cyrl-BA"/>
        </w:rPr>
        <w:t xml:space="preserve"> </w:t>
      </w:r>
      <w:r w:rsidR="000F5649" w:rsidRPr="00A556F6">
        <w:rPr>
          <w:rFonts w:ascii="Times New Roman" w:hAnsi="Times New Roman" w:cs="Times New Roman"/>
          <w:sz w:val="24"/>
          <w:szCs w:val="24"/>
          <w:lang w:val="sr-Cyrl-BA"/>
        </w:rPr>
        <w:t>накнада</w:t>
      </w:r>
      <w:r w:rsidR="00AA1DA3" w:rsidRPr="00A556F6">
        <w:rPr>
          <w:rFonts w:ascii="Times New Roman" w:hAnsi="Times New Roman" w:cs="Times New Roman"/>
          <w:noProof/>
          <w:sz w:val="24"/>
          <w:szCs w:val="24"/>
          <w:lang w:val="sr-Cyrl-BA" w:eastAsia="bs-Latn-BA"/>
        </w:rPr>
        <w:t xml:space="preserve"> са одредбама овог закона</w:t>
      </w:r>
      <w:r w:rsidR="00380184" w:rsidRPr="00A556F6">
        <w:rPr>
          <w:rFonts w:ascii="Times New Roman" w:hAnsi="Times New Roman" w:cs="Times New Roman"/>
          <w:sz w:val="24"/>
          <w:szCs w:val="24"/>
          <w:lang w:val="sr-Cyrl-BA"/>
        </w:rPr>
        <w:t>.</w:t>
      </w:r>
    </w:p>
    <w:p w14:paraId="5CAC183A" w14:textId="77777777" w:rsidR="00BA0C2F" w:rsidRPr="00A556F6" w:rsidRDefault="00BA0C2F" w:rsidP="004A70A9">
      <w:pPr>
        <w:spacing w:after="0" w:line="240" w:lineRule="auto"/>
        <w:jc w:val="both"/>
        <w:rPr>
          <w:rFonts w:ascii="Times New Roman" w:hAnsi="Times New Roman" w:cs="Times New Roman"/>
          <w:bCs/>
          <w:sz w:val="24"/>
          <w:szCs w:val="24"/>
          <w:lang w:val="sr-Cyrl-BA"/>
        </w:rPr>
      </w:pPr>
      <w:bookmarkStart w:id="39" w:name="clan500000021"/>
      <w:bookmarkEnd w:id="39"/>
    </w:p>
    <w:p w14:paraId="752FB2CC" w14:textId="129EECAC" w:rsidR="00380184" w:rsidRPr="00A556F6" w:rsidRDefault="00273310" w:rsidP="004A70A9">
      <w:pPr>
        <w:spacing w:after="0" w:line="240" w:lineRule="auto"/>
        <w:jc w:val="center"/>
        <w:rPr>
          <w:rFonts w:ascii="Times New Roman" w:hAnsi="Times New Roman" w:cs="Times New Roman"/>
          <w:bCs/>
          <w:sz w:val="24"/>
          <w:szCs w:val="24"/>
          <w:lang w:val="sr-Cyrl-BA"/>
        </w:rPr>
      </w:pPr>
      <w:bookmarkStart w:id="40" w:name="clan500000022"/>
      <w:bookmarkEnd w:id="40"/>
      <w:r w:rsidRPr="00A556F6">
        <w:rPr>
          <w:rFonts w:ascii="Times New Roman" w:hAnsi="Times New Roman" w:cs="Times New Roman"/>
          <w:bCs/>
          <w:sz w:val="24"/>
          <w:szCs w:val="24"/>
          <w:lang w:val="sr-Cyrl-BA"/>
        </w:rPr>
        <w:lastRenderedPageBreak/>
        <w:t>Члан</w:t>
      </w:r>
      <w:r w:rsidR="00380184" w:rsidRPr="00A556F6">
        <w:rPr>
          <w:rFonts w:ascii="Times New Roman" w:hAnsi="Times New Roman" w:cs="Times New Roman"/>
          <w:bCs/>
          <w:sz w:val="24"/>
          <w:szCs w:val="24"/>
          <w:lang w:val="sr-Cyrl-BA"/>
        </w:rPr>
        <w:t xml:space="preserve"> 2</w:t>
      </w:r>
      <w:r w:rsidR="00F21236" w:rsidRPr="00A556F6">
        <w:rPr>
          <w:rFonts w:ascii="Times New Roman" w:hAnsi="Times New Roman" w:cs="Times New Roman"/>
          <w:bCs/>
          <w:sz w:val="24"/>
          <w:szCs w:val="24"/>
          <w:lang w:val="sr-Cyrl-BA"/>
        </w:rPr>
        <w:t>1</w:t>
      </w:r>
      <w:r w:rsidR="00380184" w:rsidRPr="00A556F6">
        <w:rPr>
          <w:rFonts w:ascii="Times New Roman" w:hAnsi="Times New Roman" w:cs="Times New Roman"/>
          <w:bCs/>
          <w:sz w:val="24"/>
          <w:szCs w:val="24"/>
          <w:lang w:val="sr-Cyrl-BA"/>
        </w:rPr>
        <w:t>.</w:t>
      </w:r>
    </w:p>
    <w:p w14:paraId="41EB308C" w14:textId="77777777" w:rsidR="00BA0C2F" w:rsidRPr="00A556F6" w:rsidRDefault="00BA0C2F" w:rsidP="004A70A9">
      <w:pPr>
        <w:spacing w:after="0" w:line="240" w:lineRule="auto"/>
        <w:jc w:val="center"/>
        <w:rPr>
          <w:rFonts w:ascii="Times New Roman" w:hAnsi="Times New Roman" w:cs="Times New Roman"/>
          <w:sz w:val="24"/>
          <w:szCs w:val="24"/>
          <w:lang w:val="sr-Cyrl-BA"/>
        </w:rPr>
      </w:pPr>
    </w:p>
    <w:p w14:paraId="76B24F2F" w14:textId="4E6957DE" w:rsidR="00380184" w:rsidRPr="00A556F6" w:rsidRDefault="00273310" w:rsidP="004A70A9">
      <w:pPr>
        <w:spacing w:after="0" w:line="240" w:lineRule="auto"/>
        <w:ind w:firstLine="720"/>
        <w:jc w:val="both"/>
        <w:rPr>
          <w:rFonts w:ascii="Times New Roman" w:hAnsi="Times New Roman" w:cs="Times New Roman"/>
          <w:sz w:val="24"/>
          <w:szCs w:val="24"/>
          <w:lang w:val="sr-Cyrl-BA"/>
        </w:rPr>
      </w:pPr>
      <w:bookmarkStart w:id="41" w:name="10022"/>
      <w:bookmarkEnd w:id="41"/>
      <w:r w:rsidRPr="00A556F6">
        <w:rPr>
          <w:rFonts w:ascii="Times New Roman" w:hAnsi="Times New Roman" w:cs="Times New Roman"/>
          <w:sz w:val="24"/>
          <w:szCs w:val="24"/>
          <w:lang w:val="sr-Cyrl-BA"/>
        </w:rPr>
        <w:t>Ступањем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снагу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овог</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престаје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да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важи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платама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запослених</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јавним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службама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Републике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Српске</w:t>
      </w:r>
      <w:r w:rsidR="00380184" w:rsidRPr="00A556F6">
        <w:rPr>
          <w:rFonts w:ascii="Times New Roman" w:hAnsi="Times New Roman" w:cs="Times New Roman"/>
          <w:sz w:val="24"/>
          <w:szCs w:val="24"/>
          <w:lang w:val="sr-Cyrl-BA"/>
        </w:rPr>
        <w:t xml:space="preserve"> (</w:t>
      </w:r>
      <w:r w:rsidR="009674B2" w:rsidRPr="00A556F6">
        <w:rPr>
          <w:rFonts w:ascii="Times New Roman" w:hAnsi="Times New Roman" w:cs="Times New Roman"/>
          <w:sz w:val="24"/>
          <w:szCs w:val="24"/>
          <w:lang w:val="sr-Cyrl-BA"/>
        </w:rPr>
        <w:t>„</w:t>
      </w:r>
      <w:r w:rsidRPr="00A556F6">
        <w:rPr>
          <w:rFonts w:ascii="Times New Roman" w:hAnsi="Times New Roman" w:cs="Times New Roman"/>
          <w:sz w:val="24"/>
          <w:szCs w:val="24"/>
          <w:lang w:val="sr-Cyrl-BA"/>
        </w:rPr>
        <w:t>Службени</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гласник</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Републике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Српске</w:t>
      </w:r>
      <w:r w:rsidR="009674B2" w:rsidRPr="00A556F6">
        <w:rPr>
          <w:rFonts w:ascii="Times New Roman" w:hAnsi="Times New Roman" w:cs="Times New Roman"/>
          <w:sz w:val="24"/>
          <w:szCs w:val="24"/>
          <w:lang w:val="sr-Cyrl-BA"/>
        </w:rPr>
        <w:t>“</w:t>
      </w:r>
      <w:r w:rsidR="00380184" w:rsidRPr="00A556F6">
        <w:rPr>
          <w:rFonts w:ascii="Times New Roman" w:hAnsi="Times New Roman" w:cs="Times New Roman"/>
          <w:sz w:val="24"/>
          <w:szCs w:val="24"/>
          <w:lang w:val="sr-Cyrl-BA"/>
        </w:rPr>
        <w:t xml:space="preserve">, </w:t>
      </w:r>
      <w:r w:rsidR="00917FBB" w:rsidRPr="00A556F6">
        <w:rPr>
          <w:rFonts w:ascii="Times New Roman" w:hAnsi="Times New Roman" w:cs="Times New Roman"/>
          <w:sz w:val="24"/>
          <w:szCs w:val="24"/>
          <w:lang w:val="sr-Cyrl-BA"/>
        </w:rPr>
        <w:t>бр.</w:t>
      </w:r>
      <w:r w:rsidR="00380184" w:rsidRPr="00A556F6">
        <w:rPr>
          <w:rFonts w:ascii="Times New Roman" w:hAnsi="Times New Roman" w:cs="Times New Roman"/>
          <w:sz w:val="24"/>
          <w:szCs w:val="24"/>
          <w:lang w:val="sr-Cyrl-BA"/>
        </w:rPr>
        <w:t xml:space="preserve"> </w:t>
      </w:r>
      <w:r w:rsidR="00F21236" w:rsidRPr="00A556F6">
        <w:rPr>
          <w:rFonts w:ascii="Times New Roman" w:hAnsi="Times New Roman" w:cs="Times New Roman"/>
          <w:sz w:val="24"/>
          <w:szCs w:val="24"/>
          <w:lang w:val="sr-Cyrl-BA"/>
        </w:rPr>
        <w:t>68</w:t>
      </w:r>
      <w:r w:rsidR="00BD2FA3">
        <w:rPr>
          <w:rFonts w:ascii="Times New Roman" w:hAnsi="Times New Roman" w:cs="Times New Roman"/>
          <w:sz w:val="24"/>
          <w:szCs w:val="24"/>
          <w:lang w:val="en-US"/>
        </w:rPr>
        <w:t>/22</w:t>
      </w:r>
      <w:r w:rsidR="00F21236" w:rsidRPr="00A556F6">
        <w:rPr>
          <w:rFonts w:ascii="Times New Roman" w:hAnsi="Times New Roman" w:cs="Times New Roman"/>
          <w:sz w:val="24"/>
          <w:szCs w:val="24"/>
          <w:lang w:val="sr-Cyrl-BA"/>
        </w:rPr>
        <w:t xml:space="preserve"> </w:t>
      </w:r>
      <w:r w:rsidR="00C1442A" w:rsidRPr="00A556F6">
        <w:rPr>
          <w:rFonts w:ascii="Times New Roman" w:hAnsi="Times New Roman" w:cs="Times New Roman"/>
          <w:sz w:val="24"/>
          <w:szCs w:val="24"/>
          <w:lang w:val="sr-Cyrl-BA"/>
        </w:rPr>
        <w:t>и 1</w:t>
      </w:r>
      <w:r w:rsidR="00BD2FA3">
        <w:rPr>
          <w:rFonts w:ascii="Times New Roman" w:hAnsi="Times New Roman" w:cs="Times New Roman"/>
          <w:sz w:val="24"/>
          <w:szCs w:val="24"/>
          <w:lang w:val="en-US"/>
        </w:rPr>
        <w:t>32/22</w:t>
      </w:r>
      <w:bookmarkStart w:id="42" w:name="_GoBack"/>
      <w:bookmarkEnd w:id="42"/>
      <w:r w:rsidR="00380184" w:rsidRPr="00A556F6">
        <w:rPr>
          <w:rFonts w:ascii="Times New Roman" w:hAnsi="Times New Roman" w:cs="Times New Roman"/>
          <w:sz w:val="24"/>
          <w:szCs w:val="24"/>
          <w:lang w:val="sr-Cyrl-BA"/>
        </w:rPr>
        <w:t>).</w:t>
      </w:r>
    </w:p>
    <w:p w14:paraId="52712624" w14:textId="77777777" w:rsidR="00150E45" w:rsidRPr="00A556F6" w:rsidRDefault="00150E45" w:rsidP="004A70A9">
      <w:pPr>
        <w:spacing w:after="0" w:line="240" w:lineRule="auto"/>
        <w:jc w:val="center"/>
        <w:rPr>
          <w:rFonts w:ascii="Times New Roman" w:hAnsi="Times New Roman" w:cs="Times New Roman"/>
          <w:bCs/>
          <w:sz w:val="24"/>
          <w:szCs w:val="24"/>
          <w:lang w:val="sr-Cyrl-BA"/>
        </w:rPr>
      </w:pPr>
      <w:bookmarkStart w:id="43" w:name="clan500000023"/>
      <w:bookmarkEnd w:id="43"/>
    </w:p>
    <w:p w14:paraId="33938D43" w14:textId="1B48C9C4" w:rsidR="00380184" w:rsidRPr="00A556F6" w:rsidRDefault="00273310" w:rsidP="004A70A9">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Члан</w:t>
      </w:r>
      <w:r w:rsidR="00380184" w:rsidRPr="00A556F6">
        <w:rPr>
          <w:rFonts w:ascii="Times New Roman" w:hAnsi="Times New Roman" w:cs="Times New Roman"/>
          <w:bCs/>
          <w:sz w:val="24"/>
          <w:szCs w:val="24"/>
          <w:lang w:val="sr-Cyrl-BA"/>
        </w:rPr>
        <w:t xml:space="preserve"> 2</w:t>
      </w:r>
      <w:r w:rsidR="00F21236" w:rsidRPr="00A556F6">
        <w:rPr>
          <w:rFonts w:ascii="Times New Roman" w:hAnsi="Times New Roman" w:cs="Times New Roman"/>
          <w:bCs/>
          <w:sz w:val="24"/>
          <w:szCs w:val="24"/>
          <w:lang w:val="sr-Cyrl-BA"/>
        </w:rPr>
        <w:t>2</w:t>
      </w:r>
      <w:r w:rsidR="00380184" w:rsidRPr="00A556F6">
        <w:rPr>
          <w:rFonts w:ascii="Times New Roman" w:hAnsi="Times New Roman" w:cs="Times New Roman"/>
          <w:bCs/>
          <w:sz w:val="24"/>
          <w:szCs w:val="24"/>
          <w:lang w:val="sr-Cyrl-BA"/>
        </w:rPr>
        <w:t>.</w:t>
      </w:r>
    </w:p>
    <w:p w14:paraId="3E9F073A" w14:textId="77777777" w:rsidR="00BA0C2F" w:rsidRPr="00A556F6" w:rsidRDefault="00BA0C2F" w:rsidP="004A70A9">
      <w:pPr>
        <w:spacing w:after="0" w:line="240" w:lineRule="auto"/>
        <w:jc w:val="center"/>
        <w:rPr>
          <w:rFonts w:ascii="Times New Roman" w:hAnsi="Times New Roman" w:cs="Times New Roman"/>
          <w:sz w:val="24"/>
          <w:szCs w:val="24"/>
          <w:lang w:val="sr-Cyrl-BA"/>
        </w:rPr>
      </w:pPr>
    </w:p>
    <w:p w14:paraId="75E50546" w14:textId="6B6FC2BE" w:rsidR="006F695C" w:rsidRPr="00A556F6" w:rsidRDefault="00273310" w:rsidP="00B718E5">
      <w:pPr>
        <w:spacing w:after="0" w:line="240" w:lineRule="auto"/>
        <w:ind w:firstLine="720"/>
        <w:jc w:val="both"/>
        <w:rPr>
          <w:rFonts w:ascii="Times New Roman" w:hAnsi="Times New Roman" w:cs="Times New Roman"/>
          <w:sz w:val="24"/>
          <w:szCs w:val="24"/>
          <w:lang w:val="sr-Cyrl-BA"/>
        </w:rPr>
      </w:pPr>
      <w:bookmarkStart w:id="44" w:name="10023"/>
      <w:bookmarkEnd w:id="44"/>
      <w:r w:rsidRPr="00A556F6">
        <w:rPr>
          <w:rFonts w:ascii="Times New Roman" w:hAnsi="Times New Roman" w:cs="Times New Roman"/>
          <w:sz w:val="24"/>
          <w:szCs w:val="24"/>
          <w:lang w:val="sr-Cyrl-BA"/>
        </w:rPr>
        <w:t>Овај</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закон</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објављује</w:t>
      </w:r>
      <w:r w:rsidR="00380184" w:rsidRPr="00A556F6">
        <w:rPr>
          <w:rFonts w:ascii="Times New Roman" w:hAnsi="Times New Roman" w:cs="Times New Roman"/>
          <w:sz w:val="24"/>
          <w:szCs w:val="24"/>
          <w:lang w:val="sr-Cyrl-BA"/>
        </w:rPr>
        <w:t xml:space="preserve"> </w:t>
      </w:r>
      <w:r w:rsidR="00D75FDA" w:rsidRPr="00A556F6">
        <w:rPr>
          <w:rFonts w:ascii="Times New Roman" w:hAnsi="Times New Roman" w:cs="Times New Roman"/>
          <w:sz w:val="24"/>
          <w:szCs w:val="24"/>
          <w:lang w:val="sr-Cyrl-BA"/>
        </w:rPr>
        <w:t xml:space="preserve">се </w:t>
      </w:r>
      <w:r w:rsidRPr="00A556F6">
        <w:rPr>
          <w:rFonts w:ascii="Times New Roman" w:hAnsi="Times New Roman" w:cs="Times New Roman"/>
          <w:sz w:val="24"/>
          <w:szCs w:val="24"/>
          <w:lang w:val="sr-Cyrl-BA"/>
        </w:rPr>
        <w:t>у</w:t>
      </w:r>
      <w:r w:rsidR="00380184" w:rsidRPr="00A556F6">
        <w:rPr>
          <w:rFonts w:ascii="Times New Roman" w:hAnsi="Times New Roman" w:cs="Times New Roman"/>
          <w:sz w:val="24"/>
          <w:szCs w:val="24"/>
          <w:lang w:val="sr-Cyrl-BA"/>
        </w:rPr>
        <w:t xml:space="preserve"> </w:t>
      </w:r>
      <w:r w:rsidR="009674B2" w:rsidRPr="00A556F6">
        <w:rPr>
          <w:rFonts w:ascii="Times New Roman" w:hAnsi="Times New Roman" w:cs="Times New Roman"/>
          <w:sz w:val="24"/>
          <w:szCs w:val="24"/>
          <w:lang w:val="sr-Cyrl-BA"/>
        </w:rPr>
        <w:t>„</w:t>
      </w:r>
      <w:r w:rsidRPr="00A556F6">
        <w:rPr>
          <w:rFonts w:ascii="Times New Roman" w:hAnsi="Times New Roman" w:cs="Times New Roman"/>
          <w:sz w:val="24"/>
          <w:szCs w:val="24"/>
          <w:lang w:val="sr-Cyrl-BA"/>
        </w:rPr>
        <w:t>Службеном</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гласнику</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Републике</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Српске</w:t>
      </w:r>
      <w:r w:rsidR="009674B2" w:rsidRPr="00A556F6">
        <w:rPr>
          <w:rFonts w:ascii="Times New Roman" w:hAnsi="Times New Roman" w:cs="Times New Roman"/>
          <w:sz w:val="24"/>
          <w:szCs w:val="24"/>
          <w:lang w:val="sr-Cyrl-BA"/>
        </w:rPr>
        <w:t>“</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ступа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на</w:t>
      </w:r>
      <w:r w:rsidR="00380184" w:rsidRPr="00A556F6">
        <w:rPr>
          <w:rFonts w:ascii="Times New Roman" w:hAnsi="Times New Roman" w:cs="Times New Roman"/>
          <w:sz w:val="24"/>
          <w:szCs w:val="24"/>
          <w:lang w:val="sr-Cyrl-BA"/>
        </w:rPr>
        <w:t xml:space="preserve"> </w:t>
      </w:r>
      <w:r w:rsidRPr="00A556F6">
        <w:rPr>
          <w:rFonts w:ascii="Times New Roman" w:hAnsi="Times New Roman" w:cs="Times New Roman"/>
          <w:sz w:val="24"/>
          <w:szCs w:val="24"/>
          <w:lang w:val="sr-Cyrl-BA"/>
        </w:rPr>
        <w:t>снагу</w:t>
      </w:r>
      <w:r w:rsidR="00380184" w:rsidRPr="00A556F6">
        <w:rPr>
          <w:rFonts w:ascii="Times New Roman" w:hAnsi="Times New Roman" w:cs="Times New Roman"/>
          <w:sz w:val="24"/>
          <w:szCs w:val="24"/>
          <w:lang w:val="sr-Cyrl-BA"/>
        </w:rPr>
        <w:t xml:space="preserve"> </w:t>
      </w:r>
      <w:r w:rsidR="006F695C" w:rsidRPr="00A556F6">
        <w:rPr>
          <w:rFonts w:ascii="Times New Roman" w:hAnsi="Times New Roman" w:cs="Times New Roman"/>
          <w:sz w:val="24"/>
          <w:szCs w:val="24"/>
          <w:lang w:val="sr-Cyrl-BA"/>
        </w:rPr>
        <w:t xml:space="preserve">1. </w:t>
      </w:r>
      <w:r w:rsidR="00EF603A" w:rsidRPr="00A556F6">
        <w:rPr>
          <w:rFonts w:ascii="Times New Roman" w:hAnsi="Times New Roman" w:cs="Times New Roman"/>
          <w:sz w:val="24"/>
          <w:szCs w:val="24"/>
          <w:lang w:val="sr-Cyrl-BA"/>
        </w:rPr>
        <w:t xml:space="preserve">априла </w:t>
      </w:r>
      <w:r w:rsidR="006F695C" w:rsidRPr="00A556F6">
        <w:rPr>
          <w:rFonts w:ascii="Times New Roman" w:hAnsi="Times New Roman" w:cs="Times New Roman"/>
          <w:sz w:val="24"/>
          <w:szCs w:val="24"/>
          <w:lang w:val="sr-Cyrl-BA"/>
        </w:rPr>
        <w:t>20</w:t>
      </w:r>
      <w:r w:rsidR="00EF603A" w:rsidRPr="00A556F6">
        <w:rPr>
          <w:rFonts w:ascii="Times New Roman" w:hAnsi="Times New Roman" w:cs="Times New Roman"/>
          <w:sz w:val="24"/>
          <w:szCs w:val="24"/>
          <w:lang w:val="sr-Cyrl-BA"/>
        </w:rPr>
        <w:t>25</w:t>
      </w:r>
      <w:r w:rsidR="006F695C" w:rsidRPr="00A556F6">
        <w:rPr>
          <w:rFonts w:ascii="Times New Roman" w:hAnsi="Times New Roman" w:cs="Times New Roman"/>
          <w:sz w:val="24"/>
          <w:szCs w:val="24"/>
          <w:lang w:val="sr-Cyrl-BA"/>
        </w:rPr>
        <w:t>. године.</w:t>
      </w:r>
    </w:p>
    <w:p w14:paraId="6E083A06" w14:textId="77777777" w:rsidR="006F695C" w:rsidRPr="00A556F6" w:rsidRDefault="006F695C" w:rsidP="004A70A9">
      <w:pPr>
        <w:spacing w:after="0" w:line="240" w:lineRule="auto"/>
        <w:rPr>
          <w:rFonts w:ascii="Times New Roman" w:hAnsi="Times New Roman" w:cs="Times New Roman"/>
          <w:sz w:val="24"/>
          <w:szCs w:val="24"/>
          <w:lang w:val="sr-Cyrl-BA"/>
        </w:rPr>
      </w:pPr>
    </w:p>
    <w:p w14:paraId="405BCA8D" w14:textId="5D60B89F" w:rsidR="00073AE7" w:rsidRPr="00A556F6" w:rsidRDefault="00073AE7" w:rsidP="00073AE7">
      <w:pPr>
        <w:tabs>
          <w:tab w:val="left" w:pos="5640"/>
        </w:tabs>
        <w:rPr>
          <w:rFonts w:ascii="Times New Roman" w:hAnsi="Times New Roman" w:cs="Times New Roman"/>
          <w:sz w:val="24"/>
          <w:szCs w:val="24"/>
          <w:lang w:val="sr-Cyrl-BA"/>
        </w:rPr>
      </w:pPr>
    </w:p>
    <w:p w14:paraId="39D37A3D" w14:textId="37D5DBE5" w:rsidR="00B54682" w:rsidRPr="00A556F6" w:rsidRDefault="00B54682" w:rsidP="00B54682">
      <w:pPr>
        <w:tabs>
          <w:tab w:val="center" w:pos="7655"/>
        </w:tabs>
        <w:spacing w:after="0" w:line="240" w:lineRule="auto"/>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Број:</w:t>
      </w:r>
      <w:r w:rsidRPr="00A556F6">
        <w:rPr>
          <w:rFonts w:ascii="Times New Roman" w:hAnsi="Times New Roman" w:cs="Times New Roman"/>
          <w:sz w:val="24"/>
          <w:szCs w:val="24"/>
          <w:lang w:val="sr-Cyrl-BA"/>
        </w:rPr>
        <w:tab/>
        <w:t xml:space="preserve">ПРЕДСЈЕДНИК </w:t>
      </w:r>
    </w:p>
    <w:p w14:paraId="010545F7" w14:textId="31559C65" w:rsidR="00B54682" w:rsidRPr="00A556F6" w:rsidRDefault="00B54682" w:rsidP="00B54682">
      <w:pPr>
        <w:tabs>
          <w:tab w:val="center" w:pos="7655"/>
        </w:tabs>
        <w:spacing w:after="0" w:line="240" w:lineRule="auto"/>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Датум:</w:t>
      </w:r>
      <w:r w:rsidRPr="00A556F6">
        <w:rPr>
          <w:rFonts w:ascii="Times New Roman" w:hAnsi="Times New Roman" w:cs="Times New Roman"/>
          <w:sz w:val="24"/>
          <w:szCs w:val="24"/>
          <w:lang w:val="sr-Cyrl-BA"/>
        </w:rPr>
        <w:tab/>
        <w:t>НАРОДНЕ СКУПШТИНЕ</w:t>
      </w:r>
    </w:p>
    <w:p w14:paraId="4259B300" w14:textId="77777777" w:rsidR="00B54682" w:rsidRPr="00A556F6" w:rsidRDefault="00B54682" w:rsidP="00B54682">
      <w:pPr>
        <w:tabs>
          <w:tab w:val="center" w:pos="7655"/>
        </w:tabs>
        <w:spacing w:after="0" w:line="240" w:lineRule="auto"/>
        <w:jc w:val="both"/>
        <w:rPr>
          <w:rFonts w:ascii="Times New Roman" w:hAnsi="Times New Roman" w:cs="Times New Roman"/>
          <w:sz w:val="24"/>
          <w:szCs w:val="24"/>
          <w:lang w:val="sr-Cyrl-BA"/>
        </w:rPr>
      </w:pPr>
    </w:p>
    <w:p w14:paraId="0634EF88" w14:textId="77777777" w:rsidR="00B54682" w:rsidRPr="00A556F6" w:rsidRDefault="00B54682" w:rsidP="00B54682">
      <w:pPr>
        <w:tabs>
          <w:tab w:val="center" w:pos="7655"/>
        </w:tabs>
        <w:spacing w:after="0" w:line="240" w:lineRule="auto"/>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ab/>
        <w:t>Ненад Стевандић</w:t>
      </w:r>
    </w:p>
    <w:p w14:paraId="629788AC" w14:textId="7518D8C4" w:rsidR="00B54682" w:rsidRPr="00A556F6" w:rsidRDefault="00B54682">
      <w:pPr>
        <w:rPr>
          <w:rFonts w:ascii="Times New Roman" w:hAnsi="Times New Roman" w:cs="Times New Roman"/>
          <w:sz w:val="24"/>
          <w:szCs w:val="24"/>
          <w:lang w:val="sr-Cyrl-BA"/>
        </w:rPr>
      </w:pPr>
      <w:r w:rsidRPr="00A556F6">
        <w:rPr>
          <w:rFonts w:ascii="Times New Roman" w:hAnsi="Times New Roman" w:cs="Times New Roman"/>
          <w:sz w:val="24"/>
          <w:szCs w:val="24"/>
          <w:lang w:val="sr-Cyrl-BA"/>
        </w:rPr>
        <w:br w:type="page"/>
      </w:r>
    </w:p>
    <w:p w14:paraId="76D2AFBC" w14:textId="77777777" w:rsidR="00EF603A" w:rsidRPr="00A556F6" w:rsidRDefault="00EF603A" w:rsidP="00EF603A">
      <w:pPr>
        <w:spacing w:after="0" w:line="240" w:lineRule="auto"/>
        <w:jc w:val="center"/>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lastRenderedPageBreak/>
        <w:t>ОБРАЗЛОЖЕЊЕ</w:t>
      </w:r>
    </w:p>
    <w:p w14:paraId="0BACBB88" w14:textId="77777777" w:rsidR="00EF603A" w:rsidRPr="00A556F6" w:rsidRDefault="00EF603A" w:rsidP="00EF603A">
      <w:pPr>
        <w:spacing w:after="0" w:line="240" w:lineRule="auto"/>
        <w:jc w:val="center"/>
        <w:rPr>
          <w:rFonts w:ascii="Times New Roman" w:eastAsia="Times New Roman" w:hAnsi="Times New Roman" w:cs="Times New Roman"/>
          <w:b/>
          <w:bCs/>
          <w:sz w:val="24"/>
          <w:szCs w:val="24"/>
          <w:bdr w:val="none" w:sz="0" w:space="0" w:color="auto" w:frame="1"/>
          <w:shd w:val="clear" w:color="auto" w:fill="FFFFFF"/>
          <w:lang w:val="sr-Cyrl-BA" w:eastAsia="en-GB"/>
        </w:rPr>
      </w:pPr>
      <w:r w:rsidRPr="00A556F6">
        <w:rPr>
          <w:rFonts w:ascii="Times New Roman" w:eastAsia="Times New Roman" w:hAnsi="Times New Roman" w:cs="Times New Roman"/>
          <w:b/>
          <w:sz w:val="24"/>
          <w:szCs w:val="24"/>
          <w:lang w:val="sr-Cyrl-BA"/>
        </w:rPr>
        <w:t xml:space="preserve">ПРИЈЕДЛОГА ЗАКОНА О ПЛАТАМА </w:t>
      </w:r>
      <w:r w:rsidRPr="00A556F6">
        <w:rPr>
          <w:rFonts w:ascii="Times New Roman" w:eastAsia="Times New Roman" w:hAnsi="Times New Roman" w:cs="Times New Roman"/>
          <w:b/>
          <w:bCs/>
          <w:sz w:val="24"/>
          <w:szCs w:val="24"/>
          <w:bdr w:val="none" w:sz="0" w:space="0" w:color="auto" w:frame="1"/>
          <w:shd w:val="clear" w:color="auto" w:fill="FFFFFF"/>
          <w:lang w:val="sr-Cyrl-BA" w:eastAsia="en-GB"/>
        </w:rPr>
        <w:t xml:space="preserve">ЗАПОСЛЕНИХ У ЈАВНИМ </w:t>
      </w:r>
    </w:p>
    <w:p w14:paraId="7CA30A2C" w14:textId="77777777" w:rsidR="00EF603A" w:rsidRPr="00A556F6" w:rsidRDefault="00EF603A" w:rsidP="00EF603A">
      <w:pPr>
        <w:spacing w:after="0" w:line="240" w:lineRule="auto"/>
        <w:jc w:val="center"/>
        <w:rPr>
          <w:rFonts w:ascii="Times New Roman" w:eastAsia="Times New Roman" w:hAnsi="Times New Roman" w:cs="Times New Roman"/>
          <w:b/>
          <w:sz w:val="24"/>
          <w:szCs w:val="24"/>
          <w:bdr w:val="none" w:sz="0" w:space="0" w:color="auto" w:frame="1"/>
          <w:shd w:val="clear" w:color="auto" w:fill="FFFFFF"/>
          <w:lang w:val="sr-Cyrl-BA" w:eastAsia="en-GB"/>
        </w:rPr>
      </w:pPr>
      <w:r w:rsidRPr="00A556F6">
        <w:rPr>
          <w:rFonts w:ascii="Times New Roman" w:eastAsia="Times New Roman" w:hAnsi="Times New Roman" w:cs="Times New Roman"/>
          <w:b/>
          <w:bCs/>
          <w:sz w:val="24"/>
          <w:szCs w:val="24"/>
          <w:bdr w:val="none" w:sz="0" w:space="0" w:color="auto" w:frame="1"/>
          <w:shd w:val="clear" w:color="auto" w:fill="FFFFFF"/>
          <w:lang w:val="sr-Cyrl-BA" w:eastAsia="en-GB"/>
        </w:rPr>
        <w:t>СЛУЖБАМА РЕПУБЛИКЕ СРПСКЕ</w:t>
      </w:r>
    </w:p>
    <w:p w14:paraId="15CA3BEA" w14:textId="77777777" w:rsidR="00EF603A" w:rsidRPr="00A556F6" w:rsidRDefault="00EF603A" w:rsidP="00EF603A">
      <w:pPr>
        <w:spacing w:after="0" w:line="240" w:lineRule="auto"/>
        <w:jc w:val="center"/>
        <w:rPr>
          <w:rFonts w:ascii="Times New Roman" w:eastAsia="Times New Roman" w:hAnsi="Times New Roman" w:cs="Times New Roman"/>
          <w:b/>
          <w:sz w:val="24"/>
          <w:szCs w:val="24"/>
          <w:lang w:val="sr-Cyrl-BA"/>
        </w:rPr>
      </w:pPr>
    </w:p>
    <w:p w14:paraId="0A69324A" w14:textId="77777777" w:rsidR="00EF603A" w:rsidRPr="00A556F6" w:rsidRDefault="00EF603A" w:rsidP="00EF603A">
      <w:pPr>
        <w:spacing w:after="0" w:line="240" w:lineRule="auto"/>
        <w:jc w:val="right"/>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(по хитном поступку)</w:t>
      </w:r>
    </w:p>
    <w:p w14:paraId="1E8DE6FC" w14:textId="77777777" w:rsidR="00EF603A" w:rsidRPr="00A556F6" w:rsidRDefault="00EF603A" w:rsidP="00EF603A">
      <w:pPr>
        <w:tabs>
          <w:tab w:val="left" w:pos="426"/>
        </w:tabs>
        <w:spacing w:after="0" w:line="240" w:lineRule="auto"/>
        <w:jc w:val="both"/>
        <w:rPr>
          <w:rFonts w:ascii="Times New Roman" w:eastAsia="Times New Roman" w:hAnsi="Times New Roman" w:cs="Times New Roman"/>
          <w:b/>
          <w:sz w:val="24"/>
          <w:szCs w:val="24"/>
          <w:lang w:val="sr-Cyrl-BA"/>
        </w:rPr>
      </w:pPr>
    </w:p>
    <w:p w14:paraId="44E319C7" w14:textId="362C6A40" w:rsidR="00EF603A" w:rsidRPr="00A556F6" w:rsidRDefault="00EF603A" w:rsidP="00A556F6">
      <w:pPr>
        <w:tabs>
          <w:tab w:val="left" w:pos="426"/>
        </w:tabs>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 xml:space="preserve">I </w:t>
      </w:r>
      <w:r w:rsidRPr="00A556F6">
        <w:rPr>
          <w:rFonts w:ascii="Times New Roman" w:eastAsia="Times New Roman" w:hAnsi="Times New Roman" w:cs="Times New Roman"/>
          <w:b/>
          <w:sz w:val="24"/>
          <w:szCs w:val="24"/>
          <w:lang w:val="sr-Cyrl-BA"/>
        </w:rPr>
        <w:tab/>
        <w:t>УСТАВНИ ОСНОВ</w:t>
      </w:r>
      <w:r w:rsidR="00A556F6" w:rsidRPr="00A556F6">
        <w:rPr>
          <w:rFonts w:ascii="Times New Roman" w:eastAsia="Times New Roman" w:hAnsi="Times New Roman" w:cs="Times New Roman"/>
          <w:sz w:val="24"/>
          <w:szCs w:val="24"/>
          <w:lang w:val="sr-Cyrl-BA"/>
        </w:rPr>
        <w:t xml:space="preserve"> </w:t>
      </w:r>
      <w:r w:rsidR="00A556F6" w:rsidRPr="00A556F6">
        <w:rPr>
          <w:rFonts w:ascii="Times New Roman" w:eastAsia="Times New Roman" w:hAnsi="Times New Roman" w:cs="Times New Roman"/>
          <w:b/>
          <w:sz w:val="24"/>
          <w:szCs w:val="24"/>
          <w:lang w:val="sr-Cyrl-BA"/>
        </w:rPr>
        <w:t>ЗА ДОНОШЕЊЕ ЗАКОНА</w:t>
      </w:r>
    </w:p>
    <w:p w14:paraId="5760D087" w14:textId="77777777" w:rsidR="00EF603A" w:rsidRPr="00A556F6" w:rsidRDefault="00EF603A" w:rsidP="00EF603A">
      <w:pPr>
        <w:tabs>
          <w:tab w:val="left" w:pos="426"/>
        </w:tabs>
        <w:spacing w:after="0" w:line="240" w:lineRule="auto"/>
        <w:jc w:val="both"/>
        <w:rPr>
          <w:rFonts w:ascii="Times New Roman" w:eastAsia="Times New Roman" w:hAnsi="Times New Roman" w:cs="Times New Roman"/>
          <w:sz w:val="24"/>
          <w:szCs w:val="24"/>
          <w:lang w:val="sr-Cyrl-BA"/>
        </w:rPr>
      </w:pPr>
    </w:p>
    <w:p w14:paraId="382CBC7C" w14:textId="1C3B0262" w:rsidR="00EF603A" w:rsidRPr="00A556F6" w:rsidRDefault="00EF603A" w:rsidP="00EF603A">
      <w:pPr>
        <w:spacing w:after="0" w:line="240" w:lineRule="auto"/>
        <w:ind w:firstLine="720"/>
        <w:jc w:val="both"/>
        <w:rPr>
          <w:rFonts w:ascii="Times New Roman" w:eastAsia="Times New Roman" w:hAnsi="Times New Roman" w:cs="Times New Roman"/>
          <w:sz w:val="24"/>
          <w:szCs w:val="24"/>
          <w:lang w:val="sr-Cyrl-BA"/>
        </w:rPr>
      </w:pPr>
      <w:r w:rsidRPr="00A556F6">
        <w:rPr>
          <w:rFonts w:ascii="Times New Roman" w:eastAsia="Times New Roman" w:hAnsi="Times New Roman" w:cs="Times New Roman"/>
          <w:sz w:val="24"/>
          <w:szCs w:val="24"/>
          <w:lang w:val="sr-Cyrl-BA"/>
        </w:rPr>
        <w:t>Уставни основ за доношење Закона о платама запослених у јавним службама Републике Српске (по хитном поступку) садржан је у члану 39. став 5. Устава Републике Српске, према које</w:t>
      </w:r>
      <w:r w:rsidR="004F531B" w:rsidRPr="00A556F6">
        <w:rPr>
          <w:rFonts w:ascii="Times New Roman" w:eastAsia="Times New Roman" w:hAnsi="Times New Roman" w:cs="Times New Roman"/>
          <w:sz w:val="24"/>
          <w:szCs w:val="24"/>
          <w:lang w:val="sr-Cyrl-BA"/>
        </w:rPr>
        <w:t>м свако по основу рада има право</w:t>
      </w:r>
      <w:r w:rsidRPr="00A556F6">
        <w:rPr>
          <w:rFonts w:ascii="Times New Roman" w:eastAsia="Times New Roman" w:hAnsi="Times New Roman" w:cs="Times New Roman"/>
          <w:sz w:val="24"/>
          <w:szCs w:val="24"/>
          <w:lang w:val="sr-Cyrl-BA"/>
        </w:rPr>
        <w:t xml:space="preserve"> на зараду у складу са законом и колективним уговором и у Амандману XXXII став 1. тачка 17) на члан 68. Устава Републике Српске, према којем Република Српска уређује и обезбјеђује финансирање остваривања права и дужности Републике.</w:t>
      </w:r>
    </w:p>
    <w:p w14:paraId="2747BB0A" w14:textId="77777777" w:rsidR="00EF603A" w:rsidRPr="00A556F6" w:rsidRDefault="00EF603A" w:rsidP="00EF603A">
      <w:pPr>
        <w:tabs>
          <w:tab w:val="left" w:pos="426"/>
        </w:tabs>
        <w:spacing w:after="0" w:line="240" w:lineRule="auto"/>
        <w:ind w:firstLine="720"/>
        <w:jc w:val="both"/>
        <w:rPr>
          <w:rFonts w:ascii="Times New Roman" w:eastAsia="Times New Roman" w:hAnsi="Times New Roman" w:cs="Times New Roman"/>
          <w:sz w:val="24"/>
          <w:szCs w:val="24"/>
          <w:lang w:val="sr-Cyrl-BA"/>
        </w:rPr>
      </w:pPr>
      <w:r w:rsidRPr="00A556F6">
        <w:rPr>
          <w:rFonts w:ascii="Times New Roman" w:eastAsia="Times New Roman" w:hAnsi="Times New Roman" w:cs="Times New Roman"/>
          <w:sz w:val="24"/>
          <w:szCs w:val="24"/>
          <w:lang w:val="sr-Cyrl-BA"/>
        </w:rPr>
        <w:t>Чланом 70. став 1. тачка 2) Устава Републике Српске прописано је да Народна скупштина Републике Српске доноси законе, друге прописе и опште акте.</w:t>
      </w:r>
    </w:p>
    <w:p w14:paraId="7F6705DD" w14:textId="77777777" w:rsidR="00B718E5" w:rsidRPr="00A556F6" w:rsidRDefault="00B718E5" w:rsidP="00B718E5">
      <w:pPr>
        <w:tabs>
          <w:tab w:val="left" w:pos="426"/>
        </w:tabs>
        <w:spacing w:after="0" w:line="240" w:lineRule="auto"/>
        <w:jc w:val="both"/>
        <w:rPr>
          <w:rFonts w:ascii="Times New Roman" w:eastAsia="Times New Roman" w:hAnsi="Times New Roman" w:cs="Times New Roman"/>
          <w:b/>
          <w:sz w:val="24"/>
          <w:szCs w:val="24"/>
          <w:lang w:val="sr-Cyrl-BA"/>
        </w:rPr>
      </w:pPr>
    </w:p>
    <w:p w14:paraId="2E58D8DC" w14:textId="77777777" w:rsidR="00B718E5" w:rsidRPr="00A556F6" w:rsidRDefault="00B718E5" w:rsidP="00B718E5">
      <w:pPr>
        <w:autoSpaceDE w:val="0"/>
        <w:autoSpaceDN w:val="0"/>
        <w:adjustRightInd w:val="0"/>
        <w:spacing w:after="0" w:line="240" w:lineRule="auto"/>
        <w:rPr>
          <w:rFonts w:ascii="Times New Roman" w:eastAsia="Calibri" w:hAnsi="Times New Roman" w:cs="Times New Roman"/>
          <w:b/>
          <w:noProof/>
          <w:sz w:val="24"/>
          <w:szCs w:val="24"/>
          <w:lang w:val="sr-Cyrl-BA"/>
        </w:rPr>
      </w:pPr>
      <w:r w:rsidRPr="00A556F6">
        <w:rPr>
          <w:rFonts w:ascii="Times New Roman" w:eastAsia="Calibri" w:hAnsi="Times New Roman" w:cs="Times New Roman"/>
          <w:b/>
          <w:noProof/>
          <w:sz w:val="24"/>
          <w:szCs w:val="24"/>
          <w:lang w:val="sr-Cyrl-BA"/>
        </w:rPr>
        <w:t>II  УСКЛАЂЕНОСТ СА УСТАВОМ, ПРАВНИМ СИСТЕМОМ И ПРАВИЛИМА</w:t>
      </w:r>
    </w:p>
    <w:p w14:paraId="21844737" w14:textId="77777777" w:rsidR="00B718E5" w:rsidRPr="00A556F6" w:rsidRDefault="00B718E5" w:rsidP="00B718E5">
      <w:pPr>
        <w:autoSpaceDE w:val="0"/>
        <w:autoSpaceDN w:val="0"/>
        <w:adjustRightInd w:val="0"/>
        <w:spacing w:after="0" w:line="240" w:lineRule="auto"/>
        <w:ind w:firstLine="360"/>
        <w:rPr>
          <w:rFonts w:ascii="Times New Roman" w:eastAsia="Calibri" w:hAnsi="Times New Roman" w:cs="Times New Roman"/>
          <w:b/>
          <w:noProof/>
          <w:sz w:val="24"/>
          <w:szCs w:val="24"/>
          <w:lang w:val="sr-Cyrl-BA"/>
        </w:rPr>
      </w:pPr>
      <w:r w:rsidRPr="00A556F6">
        <w:rPr>
          <w:rFonts w:ascii="Times New Roman" w:eastAsia="Calibri" w:hAnsi="Times New Roman" w:cs="Times New Roman"/>
          <w:b/>
          <w:noProof/>
          <w:sz w:val="24"/>
          <w:szCs w:val="24"/>
          <w:lang w:val="sr-Cyrl-BA"/>
        </w:rPr>
        <w:t>ЗА ИЗРАДУ ЗАКОНА И ДРУГИХ ПРОПИСА РЕПУБЛИКЕ СРПСКЕ</w:t>
      </w:r>
    </w:p>
    <w:p w14:paraId="6AACD3E8" w14:textId="77777777" w:rsidR="00B718E5" w:rsidRPr="00A556F6" w:rsidRDefault="00B718E5" w:rsidP="00B718E5">
      <w:pPr>
        <w:spacing w:after="0" w:line="240" w:lineRule="auto"/>
        <w:ind w:firstLine="709"/>
        <w:jc w:val="both"/>
        <w:rPr>
          <w:rFonts w:ascii="Times New Roman" w:hAnsi="Times New Roman" w:cs="Times New Roman"/>
          <w:sz w:val="24"/>
          <w:szCs w:val="24"/>
          <w:lang w:val="sr-Cyrl-BA"/>
        </w:rPr>
      </w:pPr>
    </w:p>
    <w:p w14:paraId="7C820EE2" w14:textId="7738E93D" w:rsidR="00B718E5" w:rsidRPr="00A556F6" w:rsidRDefault="00B718E5" w:rsidP="00B718E5">
      <w:pPr>
        <w:spacing w:after="0" w:line="240" w:lineRule="auto"/>
        <w:ind w:firstLine="709"/>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Према Мишљењу Републичког секретаријата за законодавство број: 22.04-020-785/25 од 7. марта 2025. године, у</w:t>
      </w:r>
      <w:r w:rsidRPr="00A556F6">
        <w:rPr>
          <w:rFonts w:ascii="Times New Roman" w:hAnsi="Times New Roman" w:cs="Times New Roman"/>
          <w:sz w:val="24"/>
          <w:szCs w:val="24"/>
          <w:lang w:val="sr-Cyrl-BA" w:eastAsia="bs-Latn-BA"/>
        </w:rPr>
        <w:t>ставни основ за доношење овог закона садржан је у члану 39. став 5. Устава Републике Српске, којим је прописано да свако по основу рада има право на зараду, у складу са законом и колективним уговором, у Амандману XXXII тачка 17) на члан 68. Устава Републике Српске, према којем Република уређује и обезбјеђује финансирање остваривања права и дужности Републике и у члану 70. став 1. тачка 2. Устава Републике Српске, према којем Народна скупштина Републике Српске доноси законе, друге прописе и опште акте.</w:t>
      </w:r>
    </w:p>
    <w:p w14:paraId="2481E82B" w14:textId="77777777" w:rsidR="00B718E5" w:rsidRPr="00A556F6" w:rsidRDefault="00B718E5" w:rsidP="00B718E5">
      <w:pPr>
        <w:spacing w:after="0" w:line="240" w:lineRule="auto"/>
        <w:ind w:firstLine="709"/>
        <w:jc w:val="both"/>
        <w:rPr>
          <w:rFonts w:ascii="Times New Roman" w:hAnsi="Times New Roman" w:cs="Times New Roman"/>
          <w:sz w:val="24"/>
          <w:szCs w:val="24"/>
          <w:lang w:val="sr-Cyrl-BA" w:eastAsia="bs-Latn-BA"/>
        </w:rPr>
      </w:pPr>
      <w:r w:rsidRPr="00A556F6">
        <w:rPr>
          <w:rFonts w:ascii="Times New Roman" w:hAnsi="Times New Roman" w:cs="Times New Roman"/>
          <w:sz w:val="24"/>
          <w:szCs w:val="24"/>
          <w:lang w:val="sr-Cyrl-BA" w:eastAsia="bs-Latn-BA"/>
        </w:rPr>
        <w:t>Обрађивач овог закона је, у складу са чланом 41. став 1. т. 5) и  6) Правила за израду закона и других прописа Републике Српске („Службени гласник Републике Српске“, број 24/14), навео разлоге за доношење овог закона и објашњење разлога за доношење закона по хитном поступку. У вези с тим, основни разлог за  доношење овог закона је повећање платних коефицијената за запослене у јавним службама Републике Српске, с циљем побољшања материјалног положаја запослених.</w:t>
      </w:r>
    </w:p>
    <w:p w14:paraId="26B47B09" w14:textId="77777777" w:rsidR="00B718E5" w:rsidRPr="00A556F6" w:rsidRDefault="00B718E5" w:rsidP="00B718E5">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У Образложењу предложеног Закона обрађивач је, у складу са чланом 213. Пословника о раду Народне скупштине Републике Српске („Службени гласник Републике Српске“, број 66/20), као разлог за доношење Закона по хитном поступку  навео чињеницу да се мијењају платни коефицијенти, што ће резултирати повећањем личних примања за запослене у области јавних служби Републике Српске, а то се цијени као мјера која је од општег интереса за Републику Српску. </w:t>
      </w:r>
    </w:p>
    <w:p w14:paraId="74E0D1B2" w14:textId="30166EC3" w:rsidR="00B718E5" w:rsidRPr="00A556F6" w:rsidRDefault="00B718E5" w:rsidP="00B718E5">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На предложени Закон Републички секретаријат за законодавство није имао примједаба у смислу његове усаглашености са Уставом, правним системом Републике Српске и Правилима за израду закона и других прописа Републике Српске и мишљења смо да се Приједлог закона о платама запослених у јавним службама Републике Српске (по хитном поступку) може упутити даље на разматрање.</w:t>
      </w:r>
    </w:p>
    <w:p w14:paraId="219AA1DF" w14:textId="77777777" w:rsidR="00EF603A" w:rsidRPr="00A556F6" w:rsidRDefault="00EF603A" w:rsidP="00B718E5">
      <w:pPr>
        <w:tabs>
          <w:tab w:val="left" w:pos="426"/>
        </w:tabs>
        <w:spacing w:after="0" w:line="240" w:lineRule="auto"/>
        <w:ind w:firstLine="709"/>
        <w:jc w:val="both"/>
        <w:rPr>
          <w:rFonts w:ascii="Times New Roman" w:eastAsia="Times New Roman" w:hAnsi="Times New Roman" w:cs="Times New Roman"/>
          <w:sz w:val="24"/>
          <w:szCs w:val="24"/>
          <w:lang w:val="sr-Cyrl-BA"/>
        </w:rPr>
      </w:pPr>
    </w:p>
    <w:p w14:paraId="4440AAB3" w14:textId="77777777" w:rsidR="00EF603A" w:rsidRPr="00A556F6" w:rsidRDefault="00EF603A" w:rsidP="00A42C6A">
      <w:pPr>
        <w:tabs>
          <w:tab w:val="left" w:pos="450"/>
        </w:tabs>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 xml:space="preserve">III </w:t>
      </w:r>
      <w:r w:rsidRPr="00A556F6">
        <w:rPr>
          <w:rFonts w:ascii="Times New Roman" w:eastAsia="Times New Roman" w:hAnsi="Times New Roman" w:cs="Times New Roman"/>
          <w:b/>
          <w:sz w:val="24"/>
          <w:szCs w:val="24"/>
          <w:lang w:val="sr-Cyrl-BA"/>
        </w:rPr>
        <w:tab/>
        <w:t>УСКЛАЂЕНОСТ СА ПРАВНИМ ПОРЕТКОМ ЕВРОПСКЕ УНИЈЕ</w:t>
      </w:r>
    </w:p>
    <w:p w14:paraId="7FE161D3" w14:textId="77777777" w:rsidR="00EF603A" w:rsidRPr="00A556F6" w:rsidRDefault="00EF603A" w:rsidP="00B718E5">
      <w:pPr>
        <w:spacing w:after="0" w:line="240" w:lineRule="auto"/>
        <w:ind w:firstLine="709"/>
        <w:jc w:val="both"/>
        <w:rPr>
          <w:rFonts w:ascii="Times New Roman" w:eastAsia="Calibri" w:hAnsi="Times New Roman" w:cs="Times New Roman"/>
          <w:sz w:val="24"/>
          <w:szCs w:val="24"/>
          <w:lang w:val="sr-Cyrl-BA"/>
        </w:rPr>
      </w:pPr>
    </w:p>
    <w:p w14:paraId="0472E2D4" w14:textId="26139612" w:rsidR="00EF603A" w:rsidRPr="00A556F6" w:rsidRDefault="00EF603A" w:rsidP="00B718E5">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Према Мишљењу Министарства за европске интеграције и међународну сарадњу број: </w:t>
      </w:r>
      <w:r w:rsidR="003C7311" w:rsidRPr="00A556F6">
        <w:rPr>
          <w:rFonts w:ascii="Times New Roman" w:eastAsia="Times New Roman" w:hAnsi="Times New Roman" w:cs="Times New Roman"/>
          <w:sz w:val="24"/>
          <w:szCs w:val="24"/>
          <w:lang w:val="en-US" w:eastAsia="bs-Latn-BA"/>
        </w:rPr>
        <w:t xml:space="preserve">17.03-020-783/25 </w:t>
      </w:r>
      <w:r w:rsidRPr="00A556F6">
        <w:rPr>
          <w:rFonts w:ascii="Times New Roman" w:eastAsia="Times New Roman" w:hAnsi="Times New Roman" w:cs="Times New Roman"/>
          <w:sz w:val="24"/>
          <w:szCs w:val="24"/>
          <w:lang w:val="sr-Cyrl-BA" w:eastAsia="bs-Latn-BA"/>
        </w:rPr>
        <w:t xml:space="preserve">од </w:t>
      </w:r>
      <w:r w:rsidR="003C7311" w:rsidRPr="00A556F6">
        <w:rPr>
          <w:rFonts w:ascii="Times New Roman" w:eastAsia="Times New Roman" w:hAnsi="Times New Roman" w:cs="Times New Roman"/>
          <w:sz w:val="24"/>
          <w:szCs w:val="24"/>
          <w:lang w:val="en-US" w:eastAsia="bs-Latn-BA"/>
        </w:rPr>
        <w:t xml:space="preserve">7. </w:t>
      </w:r>
      <w:r w:rsidR="003C7311" w:rsidRPr="00A556F6">
        <w:rPr>
          <w:rFonts w:ascii="Times New Roman" w:eastAsia="Times New Roman" w:hAnsi="Times New Roman" w:cs="Times New Roman"/>
          <w:sz w:val="24"/>
          <w:szCs w:val="24"/>
          <w:lang w:val="sr-Cyrl-BA" w:eastAsia="bs-Latn-BA"/>
        </w:rPr>
        <w:t>марта</w:t>
      </w:r>
      <w:r w:rsidR="003C7311" w:rsidRPr="00A556F6">
        <w:rPr>
          <w:rFonts w:ascii="Times New Roman" w:eastAsia="Times New Roman" w:hAnsi="Times New Roman" w:cs="Times New Roman"/>
          <w:sz w:val="24"/>
          <w:szCs w:val="24"/>
          <w:lang w:val="en-US" w:eastAsia="bs-Latn-BA"/>
        </w:rPr>
        <w:t xml:space="preserve"> </w:t>
      </w:r>
      <w:r w:rsidRPr="00A556F6">
        <w:rPr>
          <w:rFonts w:ascii="Times New Roman" w:eastAsia="Times New Roman" w:hAnsi="Times New Roman" w:cs="Times New Roman"/>
          <w:sz w:val="24"/>
          <w:szCs w:val="24"/>
          <w:lang w:val="sr-Cyrl-BA" w:eastAsia="bs-Latn-BA"/>
        </w:rPr>
        <w:t xml:space="preserve">2025. године, након увида у прописе Европске уније и </w:t>
      </w:r>
      <w:r w:rsidRPr="00A556F6">
        <w:rPr>
          <w:rFonts w:ascii="Times New Roman" w:eastAsia="Times New Roman" w:hAnsi="Times New Roman" w:cs="Times New Roman"/>
          <w:sz w:val="24"/>
          <w:szCs w:val="24"/>
          <w:lang w:val="sr-Cyrl-BA" w:eastAsia="bs-Latn-BA"/>
        </w:rPr>
        <w:lastRenderedPageBreak/>
        <w:t xml:space="preserve">анализе </w:t>
      </w:r>
      <w:r w:rsidRPr="00A556F6">
        <w:rPr>
          <w:rFonts w:ascii="Times New Roman" w:eastAsia="Times New Roman" w:hAnsi="Times New Roman" w:cs="Times New Roman"/>
          <w:bCs/>
          <w:sz w:val="24"/>
          <w:szCs w:val="24"/>
          <w:lang w:val="sr-Cyrl-BA" w:eastAsia="bs-Latn-BA"/>
        </w:rPr>
        <w:t>Приједлога закона о платама запослених у јавним службама Републике Српске (по хитном поступку)</w:t>
      </w:r>
      <w:r w:rsidRPr="00A556F6">
        <w:rPr>
          <w:rFonts w:ascii="Times New Roman" w:eastAsia="Times New Roman" w:hAnsi="Times New Roman" w:cs="Times New Roman"/>
          <w:sz w:val="24"/>
          <w:szCs w:val="24"/>
          <w:lang w:val="sr-Cyrl-BA" w:eastAsia="bs-Latn-BA"/>
        </w:rPr>
        <w:t>, нису установљени обавезујући извори права ЕУ који се односе на материју достављеног Приједлога закона. Због тога у Изјави о усклађености стоји оцјена „</w:t>
      </w:r>
      <w:r w:rsidR="00CB5482" w:rsidRPr="00A556F6">
        <w:rPr>
          <w:rFonts w:ascii="Times New Roman" w:eastAsia="Times New Roman" w:hAnsi="Times New Roman" w:cs="Times New Roman"/>
          <w:sz w:val="24"/>
          <w:szCs w:val="24"/>
          <w:lang w:val="sr-Cyrl-BA" w:eastAsia="bs-Latn-BA"/>
        </w:rPr>
        <w:t>н</w:t>
      </w:r>
      <w:r w:rsidRPr="00A556F6">
        <w:rPr>
          <w:rFonts w:ascii="Times New Roman" w:eastAsia="Times New Roman" w:hAnsi="Times New Roman" w:cs="Times New Roman"/>
          <w:sz w:val="24"/>
          <w:szCs w:val="24"/>
          <w:lang w:val="sr-Cyrl-BA" w:eastAsia="bs-Latn-BA"/>
        </w:rPr>
        <w:t>епримјењиво“.</w:t>
      </w:r>
    </w:p>
    <w:p w14:paraId="7F4D52A7" w14:textId="77777777" w:rsidR="00EF603A" w:rsidRPr="00A556F6" w:rsidRDefault="00EF603A" w:rsidP="00B718E5">
      <w:pPr>
        <w:tabs>
          <w:tab w:val="left" w:pos="426"/>
        </w:tabs>
        <w:spacing w:after="0" w:line="240" w:lineRule="auto"/>
        <w:ind w:firstLine="709"/>
        <w:rPr>
          <w:rFonts w:ascii="Times New Roman" w:eastAsia="Times New Roman" w:hAnsi="Times New Roman" w:cs="Times New Roman"/>
          <w:sz w:val="24"/>
          <w:szCs w:val="24"/>
          <w:lang w:val="sr-Cyrl-BA"/>
        </w:rPr>
      </w:pPr>
    </w:p>
    <w:p w14:paraId="5468C1BC" w14:textId="77777777" w:rsidR="00EF603A" w:rsidRPr="00A556F6" w:rsidRDefault="00EF603A" w:rsidP="00E92664">
      <w:pPr>
        <w:tabs>
          <w:tab w:val="left" w:pos="426"/>
        </w:tabs>
        <w:spacing w:after="0" w:line="240" w:lineRule="auto"/>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 xml:space="preserve">IV </w:t>
      </w:r>
      <w:r w:rsidRPr="00A556F6">
        <w:rPr>
          <w:rFonts w:ascii="Times New Roman" w:eastAsia="Times New Roman" w:hAnsi="Times New Roman" w:cs="Times New Roman"/>
          <w:b/>
          <w:sz w:val="24"/>
          <w:szCs w:val="24"/>
          <w:lang w:val="sr-Cyrl-BA"/>
        </w:rPr>
        <w:tab/>
        <w:t>РАЗЛОЗИ ЗА ДОНОШЕЊЕ ЗАКОНА</w:t>
      </w:r>
    </w:p>
    <w:p w14:paraId="51DD26E2" w14:textId="77777777" w:rsidR="00EF603A" w:rsidRPr="00A556F6" w:rsidRDefault="00EF603A" w:rsidP="00B718E5">
      <w:pPr>
        <w:spacing w:after="0" w:line="240" w:lineRule="auto"/>
        <w:ind w:firstLine="709"/>
        <w:jc w:val="both"/>
        <w:rPr>
          <w:rFonts w:ascii="Times New Roman" w:eastAsia="Times New Roman" w:hAnsi="Times New Roman" w:cs="Times New Roman"/>
          <w:sz w:val="24"/>
          <w:szCs w:val="24"/>
          <w:lang w:val="sr-Cyrl-BA"/>
        </w:rPr>
      </w:pPr>
    </w:p>
    <w:p w14:paraId="2C2980EC" w14:textId="77777777" w:rsidR="00EF603A" w:rsidRPr="00A556F6" w:rsidRDefault="00EF603A" w:rsidP="00B718E5">
      <w:pPr>
        <w:spacing w:after="0" w:line="240" w:lineRule="auto"/>
        <w:ind w:firstLine="709"/>
        <w:jc w:val="both"/>
        <w:rPr>
          <w:rFonts w:ascii="Times New Roman" w:eastAsia="Times New Roman" w:hAnsi="Times New Roman" w:cs="Times New Roman"/>
          <w:sz w:val="24"/>
          <w:szCs w:val="24"/>
          <w:lang w:val="sr-Cyrl-BA"/>
        </w:rPr>
      </w:pPr>
      <w:r w:rsidRPr="00A556F6">
        <w:rPr>
          <w:rFonts w:ascii="Times New Roman" w:eastAsia="Times New Roman" w:hAnsi="Times New Roman" w:cs="Times New Roman"/>
          <w:sz w:val="24"/>
          <w:szCs w:val="24"/>
          <w:lang w:val="sr-Cyrl-BA"/>
        </w:rPr>
        <w:t>Разлог за доношење овог закона је увећање платних коефицијената за запослене у јавним службама, а у циљу побољшања материјалног положаја запослених.</w:t>
      </w:r>
    </w:p>
    <w:p w14:paraId="4F43A8E3" w14:textId="47680112" w:rsidR="00EF603A" w:rsidRPr="00A556F6" w:rsidRDefault="00EF603A" w:rsidP="00B718E5">
      <w:pPr>
        <w:spacing w:after="0" w:line="240" w:lineRule="auto"/>
        <w:ind w:firstLine="709"/>
        <w:jc w:val="both"/>
        <w:rPr>
          <w:rFonts w:ascii="Times New Roman" w:eastAsia="Times New Roman" w:hAnsi="Times New Roman" w:cs="Times New Roman"/>
          <w:sz w:val="24"/>
          <w:szCs w:val="24"/>
          <w:lang w:val="sr-Cyrl-BA"/>
        </w:rPr>
      </w:pPr>
      <w:r w:rsidRPr="00A556F6">
        <w:rPr>
          <w:rFonts w:ascii="Times New Roman" w:eastAsia="Times New Roman" w:hAnsi="Times New Roman" w:cs="Times New Roman"/>
          <w:sz w:val="24"/>
          <w:szCs w:val="24"/>
          <w:lang w:val="sr-Cyrl-BA"/>
        </w:rPr>
        <w:t xml:space="preserve">Платни коефицијенти се увећавају у одређеном проценту и то тако да сви запослени остваре увећање плате од 10%. </w:t>
      </w:r>
      <w:r w:rsidR="00BC590C" w:rsidRPr="00A556F6">
        <w:rPr>
          <w:rFonts w:ascii="Times New Roman" w:eastAsia="Times New Roman" w:hAnsi="Times New Roman" w:cs="Times New Roman"/>
          <w:sz w:val="24"/>
          <w:szCs w:val="24"/>
          <w:lang w:val="sr-Cyrl-BA"/>
        </w:rPr>
        <w:t>У Закону</w:t>
      </w:r>
      <w:r w:rsidR="00AF2321" w:rsidRPr="00A556F6">
        <w:rPr>
          <w:rFonts w:ascii="Times New Roman" w:eastAsia="Times New Roman" w:hAnsi="Times New Roman" w:cs="Times New Roman"/>
          <w:sz w:val="24"/>
          <w:szCs w:val="24"/>
          <w:lang w:val="sr-Cyrl-BA"/>
        </w:rPr>
        <w:t>,</w:t>
      </w:r>
      <w:r w:rsidR="00BC590C" w:rsidRPr="00A556F6">
        <w:rPr>
          <w:rFonts w:ascii="Times New Roman" w:eastAsia="Times New Roman" w:hAnsi="Times New Roman" w:cs="Times New Roman"/>
          <w:sz w:val="24"/>
          <w:szCs w:val="24"/>
          <w:lang w:val="sr-Cyrl-BA"/>
        </w:rPr>
        <w:t xml:space="preserve"> у члану 11. т. 5. и 9</w:t>
      </w:r>
      <w:r w:rsidR="00AF2321" w:rsidRPr="00A556F6">
        <w:rPr>
          <w:rFonts w:ascii="Times New Roman" w:eastAsia="Times New Roman" w:hAnsi="Times New Roman" w:cs="Times New Roman"/>
          <w:sz w:val="24"/>
          <w:szCs w:val="24"/>
          <w:lang w:val="sr-Cyrl-BA"/>
        </w:rPr>
        <w:t>,</w:t>
      </w:r>
      <w:r w:rsidR="00BC590C" w:rsidRPr="00A556F6">
        <w:rPr>
          <w:rFonts w:ascii="Times New Roman" w:eastAsia="Times New Roman" w:hAnsi="Times New Roman" w:cs="Times New Roman"/>
          <w:sz w:val="24"/>
          <w:szCs w:val="24"/>
          <w:lang w:val="sr-Cyrl-BA"/>
        </w:rPr>
        <w:t xml:space="preserve"> кориговани </w:t>
      </w:r>
      <w:r w:rsidR="00AF2321" w:rsidRPr="00A556F6">
        <w:rPr>
          <w:rFonts w:ascii="Times New Roman" w:eastAsia="Times New Roman" w:hAnsi="Times New Roman" w:cs="Times New Roman"/>
          <w:sz w:val="24"/>
          <w:szCs w:val="24"/>
          <w:lang w:val="sr-Cyrl-BA"/>
        </w:rPr>
        <w:t xml:space="preserve">су </w:t>
      </w:r>
      <w:r w:rsidR="00BC590C" w:rsidRPr="00A556F6">
        <w:rPr>
          <w:rFonts w:ascii="Times New Roman" w:eastAsia="Times New Roman" w:hAnsi="Times New Roman" w:cs="Times New Roman"/>
          <w:sz w:val="24"/>
          <w:szCs w:val="24"/>
          <w:lang w:val="sr-Cyrl-BA"/>
        </w:rPr>
        <w:t>коефицијенти</w:t>
      </w:r>
      <w:r w:rsidR="00D17DA0" w:rsidRPr="00A556F6">
        <w:rPr>
          <w:rFonts w:ascii="Times New Roman" w:eastAsia="Times New Roman" w:hAnsi="Times New Roman" w:cs="Times New Roman"/>
          <w:sz w:val="24"/>
          <w:szCs w:val="24"/>
          <w:lang w:val="sr-Cyrl-BA"/>
        </w:rPr>
        <w:t xml:space="preserve"> на </w:t>
      </w:r>
      <w:r w:rsidR="00BC590C" w:rsidRPr="00A556F6">
        <w:rPr>
          <w:rFonts w:ascii="Times New Roman" w:eastAsia="Times New Roman" w:hAnsi="Times New Roman" w:cs="Times New Roman"/>
          <w:sz w:val="24"/>
          <w:szCs w:val="24"/>
          <w:lang w:val="sr-Cyrl-BA"/>
        </w:rPr>
        <w:t>начин да су прво усклађени</w:t>
      </w:r>
      <w:r w:rsidR="00D17DA0" w:rsidRPr="00A556F6">
        <w:rPr>
          <w:rFonts w:ascii="Times New Roman" w:eastAsia="Times New Roman" w:hAnsi="Times New Roman" w:cs="Times New Roman"/>
          <w:sz w:val="24"/>
          <w:szCs w:val="24"/>
          <w:lang w:val="sr-Cyrl-BA"/>
        </w:rPr>
        <w:t xml:space="preserve"> са Одлуком о најнижој плати у Републици Српској з</w:t>
      </w:r>
      <w:r w:rsidR="00E92664" w:rsidRPr="00A556F6">
        <w:rPr>
          <w:rFonts w:ascii="Times New Roman" w:eastAsia="Times New Roman" w:hAnsi="Times New Roman" w:cs="Times New Roman"/>
          <w:sz w:val="24"/>
          <w:szCs w:val="24"/>
          <w:lang w:val="sr-Cyrl-BA"/>
        </w:rPr>
        <w:t>а 2025. годину (на износ од 900</w:t>
      </w:r>
      <w:r w:rsidR="00D17DA0" w:rsidRPr="00A556F6">
        <w:rPr>
          <w:rFonts w:ascii="Times New Roman" w:eastAsia="Times New Roman" w:hAnsi="Times New Roman" w:cs="Times New Roman"/>
          <w:sz w:val="24"/>
          <w:szCs w:val="24"/>
          <w:lang w:val="sr-Cyrl-BA"/>
        </w:rPr>
        <w:t xml:space="preserve"> КМ</w:t>
      </w:r>
      <w:r w:rsidR="00BC590C" w:rsidRPr="00A556F6">
        <w:rPr>
          <w:rFonts w:ascii="Times New Roman" w:eastAsia="Times New Roman" w:hAnsi="Times New Roman" w:cs="Times New Roman"/>
          <w:sz w:val="24"/>
          <w:szCs w:val="24"/>
          <w:lang w:val="sr-Cyrl-BA"/>
        </w:rPr>
        <w:t xml:space="preserve"> и 1.300 КМ)</w:t>
      </w:r>
      <w:r w:rsidR="00B91308" w:rsidRPr="00A556F6">
        <w:rPr>
          <w:rFonts w:ascii="Times New Roman" w:eastAsia="Times New Roman" w:hAnsi="Times New Roman" w:cs="Times New Roman"/>
          <w:sz w:val="24"/>
          <w:szCs w:val="24"/>
          <w:lang w:val="sr-Cyrl-BA"/>
        </w:rPr>
        <w:t>,</w:t>
      </w:r>
      <w:r w:rsidR="00BC590C" w:rsidRPr="00A556F6">
        <w:rPr>
          <w:rFonts w:ascii="Times New Roman" w:eastAsia="Times New Roman" w:hAnsi="Times New Roman" w:cs="Times New Roman"/>
          <w:sz w:val="24"/>
          <w:szCs w:val="24"/>
          <w:lang w:val="sr-Cyrl-BA"/>
        </w:rPr>
        <w:t xml:space="preserve"> а након тога су увећани</w:t>
      </w:r>
      <w:r w:rsidR="00D17DA0" w:rsidRPr="00A556F6">
        <w:rPr>
          <w:rFonts w:ascii="Times New Roman" w:eastAsia="Times New Roman" w:hAnsi="Times New Roman" w:cs="Times New Roman"/>
          <w:sz w:val="24"/>
          <w:szCs w:val="24"/>
          <w:lang w:val="sr-Cyrl-BA"/>
        </w:rPr>
        <w:t xml:space="preserve"> </w:t>
      </w:r>
      <w:r w:rsidR="0042153A" w:rsidRPr="00A556F6">
        <w:rPr>
          <w:rFonts w:ascii="Times New Roman" w:eastAsia="Times New Roman" w:hAnsi="Times New Roman" w:cs="Times New Roman"/>
          <w:sz w:val="24"/>
          <w:szCs w:val="24"/>
          <w:lang w:val="sr-Cyrl-BA"/>
        </w:rPr>
        <w:t xml:space="preserve">за 10%. Такође, коригован је и </w:t>
      </w:r>
      <w:r w:rsidR="00D6194C" w:rsidRPr="00A556F6">
        <w:rPr>
          <w:rFonts w:ascii="Times New Roman" w:eastAsia="Times New Roman" w:hAnsi="Times New Roman" w:cs="Times New Roman"/>
          <w:sz w:val="24"/>
          <w:szCs w:val="24"/>
          <w:lang w:val="sr-Cyrl-BA"/>
        </w:rPr>
        <w:t>члан 6. став 5</w:t>
      </w:r>
      <w:r w:rsidR="0042153A" w:rsidRPr="00A556F6">
        <w:rPr>
          <w:rFonts w:ascii="Times New Roman" w:eastAsia="Times New Roman" w:hAnsi="Times New Roman" w:cs="Times New Roman"/>
          <w:sz w:val="24"/>
          <w:szCs w:val="24"/>
          <w:lang w:val="sr-Cyrl-BA"/>
        </w:rPr>
        <w:t>. Закона</w:t>
      </w:r>
      <w:r w:rsidR="00D17DA0" w:rsidRPr="00A556F6">
        <w:rPr>
          <w:rFonts w:ascii="Times New Roman" w:eastAsia="Times New Roman" w:hAnsi="Times New Roman" w:cs="Times New Roman"/>
          <w:sz w:val="24"/>
          <w:szCs w:val="24"/>
          <w:lang w:val="sr-Cyrl-BA"/>
        </w:rPr>
        <w:t>, у смислу прецизније</w:t>
      </w:r>
      <w:r w:rsidR="00F35BD5" w:rsidRPr="00A556F6">
        <w:rPr>
          <w:rFonts w:ascii="Times New Roman" w:eastAsia="Times New Roman" w:hAnsi="Times New Roman" w:cs="Times New Roman"/>
          <w:sz w:val="24"/>
          <w:szCs w:val="24"/>
          <w:lang w:val="sr-Cyrl-BA"/>
        </w:rPr>
        <w:t>г дефинисања</w:t>
      </w:r>
      <w:r w:rsidR="00D17DA0" w:rsidRPr="00A556F6">
        <w:rPr>
          <w:rFonts w:ascii="Times New Roman" w:eastAsia="Times New Roman" w:hAnsi="Times New Roman" w:cs="Times New Roman"/>
          <w:sz w:val="24"/>
          <w:szCs w:val="24"/>
          <w:lang w:val="sr-Cyrl-BA"/>
        </w:rPr>
        <w:t xml:space="preserve"> примјене Одлуке о најнижој плати у Републици Српској. </w:t>
      </w:r>
      <w:r w:rsidR="00F35BD5" w:rsidRPr="00A556F6">
        <w:rPr>
          <w:rFonts w:ascii="Times New Roman" w:eastAsia="Times New Roman" w:hAnsi="Times New Roman" w:cs="Times New Roman"/>
          <w:sz w:val="24"/>
          <w:szCs w:val="24"/>
          <w:lang w:val="sr-Cyrl-BA"/>
        </w:rPr>
        <w:t>Такође, у</w:t>
      </w:r>
      <w:r w:rsidR="00D17DA0" w:rsidRPr="00A556F6">
        <w:rPr>
          <w:rFonts w:ascii="Times New Roman" w:eastAsia="Times New Roman" w:hAnsi="Times New Roman" w:cs="Times New Roman"/>
          <w:sz w:val="24"/>
          <w:szCs w:val="24"/>
          <w:lang w:val="sr-Cyrl-BA"/>
        </w:rPr>
        <w:t xml:space="preserve"> чл. 9. и 10. </w:t>
      </w:r>
      <w:r w:rsidR="00AF2321" w:rsidRPr="00A556F6">
        <w:rPr>
          <w:rFonts w:ascii="Times New Roman" w:eastAsia="Times New Roman" w:hAnsi="Times New Roman" w:cs="Times New Roman"/>
          <w:sz w:val="24"/>
          <w:szCs w:val="24"/>
          <w:lang w:val="sr-Cyrl-BA"/>
        </w:rPr>
        <w:t xml:space="preserve">Закона </w:t>
      </w:r>
      <w:r w:rsidR="00D17DA0" w:rsidRPr="00A556F6">
        <w:rPr>
          <w:rFonts w:ascii="Times New Roman" w:eastAsia="Times New Roman" w:hAnsi="Times New Roman" w:cs="Times New Roman"/>
          <w:sz w:val="24"/>
          <w:szCs w:val="24"/>
          <w:lang w:val="sr-Cyrl-BA"/>
        </w:rPr>
        <w:t>су</w:t>
      </w:r>
      <w:r w:rsidR="00F35BD5" w:rsidRPr="00A556F6">
        <w:rPr>
          <w:rFonts w:ascii="Times New Roman" w:eastAsia="Times New Roman" w:hAnsi="Times New Roman" w:cs="Times New Roman"/>
          <w:sz w:val="24"/>
          <w:szCs w:val="24"/>
          <w:lang w:val="sr-Cyrl-BA"/>
        </w:rPr>
        <w:t xml:space="preserve"> на иницијативу Фонда здравственог осигурања Републике Српске</w:t>
      </w:r>
      <w:r w:rsidR="00D17DA0" w:rsidRPr="00A556F6">
        <w:rPr>
          <w:rFonts w:ascii="Times New Roman" w:eastAsia="Times New Roman" w:hAnsi="Times New Roman" w:cs="Times New Roman"/>
          <w:sz w:val="24"/>
          <w:szCs w:val="24"/>
          <w:lang w:val="sr-Cyrl-BA"/>
        </w:rPr>
        <w:t xml:space="preserve"> </w:t>
      </w:r>
      <w:r w:rsidR="00F35BD5" w:rsidRPr="00A556F6">
        <w:rPr>
          <w:rFonts w:ascii="Times New Roman" w:eastAsia="Times New Roman" w:hAnsi="Times New Roman" w:cs="Times New Roman"/>
          <w:sz w:val="24"/>
          <w:szCs w:val="24"/>
          <w:lang w:val="sr-Cyrl-BA"/>
        </w:rPr>
        <w:t xml:space="preserve">претходно </w:t>
      </w:r>
      <w:r w:rsidR="00D17DA0" w:rsidRPr="00A556F6">
        <w:rPr>
          <w:rFonts w:ascii="Times New Roman" w:eastAsia="Times New Roman" w:hAnsi="Times New Roman" w:cs="Times New Roman"/>
          <w:sz w:val="24"/>
          <w:szCs w:val="24"/>
          <w:lang w:val="sr-Cyrl-BA"/>
        </w:rPr>
        <w:t xml:space="preserve">кориговани коефицијенти за запослене у установама које имају више од 500 запослених за 1,6 процентних поена </w:t>
      </w:r>
      <w:r w:rsidR="00F35BD5" w:rsidRPr="00A556F6">
        <w:rPr>
          <w:rFonts w:ascii="Times New Roman" w:eastAsia="Times New Roman" w:hAnsi="Times New Roman" w:cs="Times New Roman"/>
          <w:sz w:val="24"/>
          <w:szCs w:val="24"/>
          <w:lang w:val="sr-Cyrl-BA"/>
        </w:rPr>
        <w:t>у односу на</w:t>
      </w:r>
      <w:r w:rsidR="00D17DA0" w:rsidRPr="00A556F6">
        <w:rPr>
          <w:rFonts w:ascii="Times New Roman" w:eastAsia="Times New Roman" w:hAnsi="Times New Roman" w:cs="Times New Roman"/>
          <w:sz w:val="24"/>
          <w:szCs w:val="24"/>
          <w:lang w:val="sr-Cyrl-BA"/>
        </w:rPr>
        <w:t xml:space="preserve"> запослен</w:t>
      </w:r>
      <w:r w:rsidR="00F35BD5" w:rsidRPr="00A556F6">
        <w:rPr>
          <w:rFonts w:ascii="Times New Roman" w:eastAsia="Times New Roman" w:hAnsi="Times New Roman" w:cs="Times New Roman"/>
          <w:sz w:val="24"/>
          <w:szCs w:val="24"/>
          <w:lang w:val="sr-Cyrl-BA"/>
        </w:rPr>
        <w:t>е</w:t>
      </w:r>
      <w:r w:rsidR="00D17DA0" w:rsidRPr="00A556F6">
        <w:rPr>
          <w:rFonts w:ascii="Times New Roman" w:eastAsia="Times New Roman" w:hAnsi="Times New Roman" w:cs="Times New Roman"/>
          <w:sz w:val="24"/>
          <w:szCs w:val="24"/>
          <w:lang w:val="sr-Cyrl-BA"/>
        </w:rPr>
        <w:t xml:space="preserve"> у установама које имају од 100 до 500 запослених.</w:t>
      </w:r>
    </w:p>
    <w:p w14:paraId="71B2ED6B" w14:textId="77777777" w:rsidR="00EF603A" w:rsidRPr="00A556F6" w:rsidRDefault="00EF603A" w:rsidP="00B718E5">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Times New Roman" w:hAnsi="Times New Roman" w:cs="Times New Roman"/>
          <w:sz w:val="24"/>
          <w:szCs w:val="24"/>
          <w:lang w:val="sr-Cyrl-BA"/>
        </w:rPr>
        <w:t>Овај закон представља једну од мјера Владе Републике Српске које доприносе привредном расту и повећању плата радника, као и побољшању економско-социјалног положаја запослених у јавним службама Републике Српске.</w:t>
      </w:r>
    </w:p>
    <w:p w14:paraId="06374E56" w14:textId="77777777" w:rsidR="00EF603A" w:rsidRPr="00A556F6" w:rsidRDefault="00EF603A" w:rsidP="00B718E5">
      <w:pPr>
        <w:tabs>
          <w:tab w:val="left" w:pos="450"/>
        </w:tabs>
        <w:spacing w:after="0" w:line="240" w:lineRule="auto"/>
        <w:ind w:firstLine="709"/>
        <w:jc w:val="both"/>
        <w:rPr>
          <w:rFonts w:ascii="Times New Roman" w:eastAsia="Times New Roman" w:hAnsi="Times New Roman" w:cs="Times New Roman"/>
          <w:sz w:val="24"/>
          <w:szCs w:val="24"/>
          <w:lang w:val="sr-Cyrl-BA"/>
        </w:rPr>
      </w:pPr>
    </w:p>
    <w:p w14:paraId="12C4EC45" w14:textId="77777777" w:rsidR="00EF603A" w:rsidRPr="00A556F6" w:rsidRDefault="00EF603A" w:rsidP="00E92664">
      <w:pPr>
        <w:tabs>
          <w:tab w:val="left" w:pos="450"/>
        </w:tabs>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V</w:t>
      </w:r>
      <w:r w:rsidRPr="00A556F6">
        <w:rPr>
          <w:rFonts w:ascii="Times New Roman" w:eastAsia="Times New Roman" w:hAnsi="Times New Roman" w:cs="Times New Roman"/>
          <w:b/>
          <w:sz w:val="24"/>
          <w:szCs w:val="24"/>
          <w:lang w:val="sr-Cyrl-BA"/>
        </w:rPr>
        <w:tab/>
        <w:t>РАЗЛОЗИ ЗА ДОНОШЕЊЕ ЗАКОНА ПО ХИТНОМ ПОСТУПКУ</w:t>
      </w:r>
    </w:p>
    <w:p w14:paraId="27A8E14B" w14:textId="77777777" w:rsidR="00EF603A" w:rsidRPr="00A556F6" w:rsidRDefault="00EF603A" w:rsidP="00B718E5">
      <w:pPr>
        <w:spacing w:after="0" w:line="240" w:lineRule="auto"/>
        <w:ind w:firstLine="709"/>
        <w:jc w:val="both"/>
        <w:rPr>
          <w:rFonts w:ascii="Times New Roman" w:eastAsia="Times New Roman" w:hAnsi="Times New Roman" w:cs="Times New Roman"/>
          <w:sz w:val="24"/>
          <w:szCs w:val="24"/>
          <w:lang w:val="sr-Cyrl-BA"/>
        </w:rPr>
      </w:pPr>
    </w:p>
    <w:p w14:paraId="14D7C600" w14:textId="157A83B4" w:rsidR="00EF603A" w:rsidRPr="00A556F6" w:rsidRDefault="00EF603A" w:rsidP="00B718E5">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Разлог за доношење Закона по хитном поступку садржан је у члану 213. Пословника о раду Народне скупштине Републике Српске („Службени гласник Републике Српске“, број 66/20), којим је прописано да се по хит</w:t>
      </w:r>
      <w:r w:rsidRPr="00A556F6">
        <w:rPr>
          <w:rFonts w:ascii="Times New Roman" w:eastAsia="Calibri" w:hAnsi="Times New Roman" w:cs="Times New Roman"/>
          <w:sz w:val="24"/>
          <w:szCs w:val="24"/>
          <w:lang w:val="sr-Cyrl-BA"/>
        </w:rPr>
        <w:softHyphen/>
        <w:t>ном по</w:t>
      </w:r>
      <w:r w:rsidRPr="00A556F6">
        <w:rPr>
          <w:rFonts w:ascii="Times New Roman" w:eastAsia="Calibri" w:hAnsi="Times New Roman" w:cs="Times New Roman"/>
          <w:sz w:val="24"/>
          <w:szCs w:val="24"/>
          <w:lang w:val="sr-Cyrl-BA"/>
        </w:rPr>
        <w:softHyphen/>
        <w:t>ступ</w:t>
      </w:r>
      <w:r w:rsidRPr="00A556F6">
        <w:rPr>
          <w:rFonts w:ascii="Times New Roman" w:eastAsia="Calibri" w:hAnsi="Times New Roman" w:cs="Times New Roman"/>
          <w:sz w:val="24"/>
          <w:szCs w:val="24"/>
          <w:lang w:val="sr-Cyrl-BA"/>
        </w:rPr>
        <w:softHyphen/>
        <w:t>ку мо</w:t>
      </w:r>
      <w:r w:rsidRPr="00A556F6">
        <w:rPr>
          <w:rFonts w:ascii="Times New Roman" w:eastAsia="Calibri" w:hAnsi="Times New Roman" w:cs="Times New Roman"/>
          <w:sz w:val="24"/>
          <w:szCs w:val="24"/>
          <w:lang w:val="sr-Cyrl-BA"/>
        </w:rPr>
        <w:softHyphen/>
        <w:t>же донијети са</w:t>
      </w:r>
      <w:r w:rsidRPr="00A556F6">
        <w:rPr>
          <w:rFonts w:ascii="Times New Roman" w:eastAsia="Calibri" w:hAnsi="Times New Roman" w:cs="Times New Roman"/>
          <w:sz w:val="24"/>
          <w:szCs w:val="24"/>
          <w:lang w:val="sr-Cyrl-BA"/>
        </w:rPr>
        <w:softHyphen/>
        <w:t>мо за</w:t>
      </w:r>
      <w:r w:rsidRPr="00A556F6">
        <w:rPr>
          <w:rFonts w:ascii="Times New Roman" w:eastAsia="Calibri" w:hAnsi="Times New Roman" w:cs="Times New Roman"/>
          <w:sz w:val="24"/>
          <w:szCs w:val="24"/>
          <w:lang w:val="sr-Cyrl-BA"/>
        </w:rPr>
        <w:softHyphen/>
        <w:t>кон ко</w:t>
      </w:r>
      <w:r w:rsidRPr="00A556F6">
        <w:rPr>
          <w:rFonts w:ascii="Times New Roman" w:eastAsia="Calibri" w:hAnsi="Times New Roman" w:cs="Times New Roman"/>
          <w:sz w:val="24"/>
          <w:szCs w:val="24"/>
          <w:lang w:val="sr-Cyrl-BA"/>
        </w:rPr>
        <w:softHyphen/>
        <w:t>јим се уре</w:t>
      </w:r>
      <w:r w:rsidRPr="00A556F6">
        <w:rPr>
          <w:rFonts w:ascii="Times New Roman" w:eastAsia="Calibri" w:hAnsi="Times New Roman" w:cs="Times New Roman"/>
          <w:sz w:val="24"/>
          <w:szCs w:val="24"/>
          <w:lang w:val="sr-Cyrl-BA"/>
        </w:rPr>
        <w:softHyphen/>
        <w:t>ђу</w:t>
      </w:r>
      <w:r w:rsidRPr="00A556F6">
        <w:rPr>
          <w:rFonts w:ascii="Times New Roman" w:eastAsia="Calibri" w:hAnsi="Times New Roman" w:cs="Times New Roman"/>
          <w:sz w:val="24"/>
          <w:szCs w:val="24"/>
          <w:lang w:val="sr-Cyrl-BA"/>
        </w:rPr>
        <w:softHyphen/>
        <w:t>ју пи</w:t>
      </w:r>
      <w:r w:rsidRPr="00A556F6">
        <w:rPr>
          <w:rFonts w:ascii="Times New Roman" w:eastAsia="Calibri" w:hAnsi="Times New Roman" w:cs="Times New Roman"/>
          <w:sz w:val="24"/>
          <w:szCs w:val="24"/>
          <w:lang w:val="sr-Cyrl-BA"/>
        </w:rPr>
        <w:softHyphen/>
        <w:t>та</w:t>
      </w:r>
      <w:r w:rsidRPr="00A556F6">
        <w:rPr>
          <w:rFonts w:ascii="Times New Roman" w:eastAsia="Calibri" w:hAnsi="Times New Roman" w:cs="Times New Roman"/>
          <w:sz w:val="24"/>
          <w:szCs w:val="24"/>
          <w:lang w:val="sr-Cyrl-BA"/>
        </w:rPr>
        <w:softHyphen/>
        <w:t>ња и од</w:t>
      </w:r>
      <w:r w:rsidRPr="00A556F6">
        <w:rPr>
          <w:rFonts w:ascii="Times New Roman" w:eastAsia="Calibri" w:hAnsi="Times New Roman" w:cs="Times New Roman"/>
          <w:sz w:val="24"/>
          <w:szCs w:val="24"/>
          <w:lang w:val="sr-Cyrl-BA"/>
        </w:rPr>
        <w:softHyphen/>
        <w:t>но</w:t>
      </w:r>
      <w:r w:rsidRPr="00A556F6">
        <w:rPr>
          <w:rFonts w:ascii="Times New Roman" w:eastAsia="Calibri" w:hAnsi="Times New Roman" w:cs="Times New Roman"/>
          <w:sz w:val="24"/>
          <w:szCs w:val="24"/>
          <w:lang w:val="sr-Cyrl-BA"/>
        </w:rPr>
        <w:softHyphen/>
        <w:t>си на</w:t>
      </w:r>
      <w:r w:rsidRPr="00A556F6">
        <w:rPr>
          <w:rFonts w:ascii="Times New Roman" w:eastAsia="Calibri" w:hAnsi="Times New Roman" w:cs="Times New Roman"/>
          <w:sz w:val="24"/>
          <w:szCs w:val="24"/>
          <w:lang w:val="sr-Cyrl-BA"/>
        </w:rPr>
        <w:softHyphen/>
        <w:t>ста</w:t>
      </w:r>
      <w:r w:rsidRPr="00A556F6">
        <w:rPr>
          <w:rFonts w:ascii="Times New Roman" w:eastAsia="Calibri" w:hAnsi="Times New Roman" w:cs="Times New Roman"/>
          <w:sz w:val="24"/>
          <w:szCs w:val="24"/>
          <w:lang w:val="sr-Cyrl-BA"/>
        </w:rPr>
        <w:softHyphen/>
        <w:t>ли усљед окол</w:t>
      </w:r>
      <w:r w:rsidRPr="00A556F6">
        <w:rPr>
          <w:rFonts w:ascii="Times New Roman" w:eastAsia="Calibri" w:hAnsi="Times New Roman" w:cs="Times New Roman"/>
          <w:sz w:val="24"/>
          <w:szCs w:val="24"/>
          <w:lang w:val="sr-Cyrl-BA"/>
        </w:rPr>
        <w:softHyphen/>
        <w:t>но</w:t>
      </w:r>
      <w:r w:rsidRPr="00A556F6">
        <w:rPr>
          <w:rFonts w:ascii="Times New Roman" w:eastAsia="Calibri" w:hAnsi="Times New Roman" w:cs="Times New Roman"/>
          <w:sz w:val="24"/>
          <w:szCs w:val="24"/>
          <w:lang w:val="sr-Cyrl-BA"/>
        </w:rPr>
        <w:softHyphen/>
        <w:t>сти ко</w:t>
      </w:r>
      <w:r w:rsidRPr="00A556F6">
        <w:rPr>
          <w:rFonts w:ascii="Times New Roman" w:eastAsia="Calibri" w:hAnsi="Times New Roman" w:cs="Times New Roman"/>
          <w:sz w:val="24"/>
          <w:szCs w:val="24"/>
          <w:lang w:val="sr-Cyrl-BA"/>
        </w:rPr>
        <w:softHyphen/>
        <w:t>је ни</w:t>
      </w:r>
      <w:r w:rsidRPr="00A556F6">
        <w:rPr>
          <w:rFonts w:ascii="Times New Roman" w:eastAsia="Calibri" w:hAnsi="Times New Roman" w:cs="Times New Roman"/>
          <w:sz w:val="24"/>
          <w:szCs w:val="24"/>
          <w:lang w:val="sr-Cyrl-BA"/>
        </w:rPr>
        <w:softHyphen/>
        <w:t>су мо</w:t>
      </w:r>
      <w:r w:rsidRPr="00A556F6">
        <w:rPr>
          <w:rFonts w:ascii="Times New Roman" w:eastAsia="Calibri" w:hAnsi="Times New Roman" w:cs="Times New Roman"/>
          <w:sz w:val="24"/>
          <w:szCs w:val="24"/>
          <w:lang w:val="sr-Cyrl-BA"/>
        </w:rPr>
        <w:softHyphen/>
        <w:t>гле да се пред</w:t>
      </w:r>
      <w:r w:rsidRPr="00A556F6">
        <w:rPr>
          <w:rFonts w:ascii="Times New Roman" w:eastAsia="Calibri" w:hAnsi="Times New Roman" w:cs="Times New Roman"/>
          <w:sz w:val="24"/>
          <w:szCs w:val="24"/>
          <w:lang w:val="sr-Cyrl-BA"/>
        </w:rPr>
        <w:softHyphen/>
        <w:t>ви</w:t>
      </w:r>
      <w:r w:rsidRPr="00A556F6">
        <w:rPr>
          <w:rFonts w:ascii="Times New Roman" w:eastAsia="Calibri" w:hAnsi="Times New Roman" w:cs="Times New Roman"/>
          <w:sz w:val="24"/>
          <w:szCs w:val="24"/>
          <w:lang w:val="sr-Cyrl-BA"/>
        </w:rPr>
        <w:softHyphen/>
        <w:t>де, а недоно</w:t>
      </w:r>
      <w:r w:rsidRPr="00A556F6">
        <w:rPr>
          <w:rFonts w:ascii="Times New Roman" w:eastAsia="Calibri" w:hAnsi="Times New Roman" w:cs="Times New Roman"/>
          <w:sz w:val="24"/>
          <w:szCs w:val="24"/>
          <w:lang w:val="sr-Cyrl-BA"/>
        </w:rPr>
        <w:softHyphen/>
        <w:t>ше</w:t>
      </w:r>
      <w:r w:rsidRPr="00A556F6">
        <w:rPr>
          <w:rFonts w:ascii="Times New Roman" w:eastAsia="Calibri" w:hAnsi="Times New Roman" w:cs="Times New Roman"/>
          <w:sz w:val="24"/>
          <w:szCs w:val="24"/>
          <w:lang w:val="sr-Cyrl-BA"/>
        </w:rPr>
        <w:softHyphen/>
        <w:t>ње за</w:t>
      </w:r>
      <w:r w:rsidRPr="00A556F6">
        <w:rPr>
          <w:rFonts w:ascii="Times New Roman" w:eastAsia="Calibri" w:hAnsi="Times New Roman" w:cs="Times New Roman"/>
          <w:sz w:val="24"/>
          <w:szCs w:val="24"/>
          <w:lang w:val="sr-Cyrl-BA"/>
        </w:rPr>
        <w:softHyphen/>
        <w:t>ко</w:t>
      </w:r>
      <w:r w:rsidRPr="00A556F6">
        <w:rPr>
          <w:rFonts w:ascii="Times New Roman" w:eastAsia="Calibri" w:hAnsi="Times New Roman" w:cs="Times New Roman"/>
          <w:sz w:val="24"/>
          <w:szCs w:val="24"/>
          <w:lang w:val="sr-Cyrl-BA"/>
        </w:rPr>
        <w:softHyphen/>
        <w:t>на по хит</w:t>
      </w:r>
      <w:r w:rsidRPr="00A556F6">
        <w:rPr>
          <w:rFonts w:ascii="Times New Roman" w:eastAsia="Calibri" w:hAnsi="Times New Roman" w:cs="Times New Roman"/>
          <w:sz w:val="24"/>
          <w:szCs w:val="24"/>
          <w:lang w:val="sr-Cyrl-BA"/>
        </w:rPr>
        <w:softHyphen/>
        <w:t>ном по</w:t>
      </w:r>
      <w:r w:rsidRPr="00A556F6">
        <w:rPr>
          <w:rFonts w:ascii="Times New Roman" w:eastAsia="Calibri" w:hAnsi="Times New Roman" w:cs="Times New Roman"/>
          <w:sz w:val="24"/>
          <w:szCs w:val="24"/>
          <w:lang w:val="sr-Cyrl-BA"/>
        </w:rPr>
        <w:softHyphen/>
        <w:t>ступ</w:t>
      </w:r>
      <w:r w:rsidRPr="00A556F6">
        <w:rPr>
          <w:rFonts w:ascii="Times New Roman" w:eastAsia="Calibri" w:hAnsi="Times New Roman" w:cs="Times New Roman"/>
          <w:sz w:val="24"/>
          <w:szCs w:val="24"/>
          <w:lang w:val="sr-Cyrl-BA"/>
        </w:rPr>
        <w:softHyphen/>
        <w:t>ку мо</w:t>
      </w:r>
      <w:r w:rsidRPr="00A556F6">
        <w:rPr>
          <w:rFonts w:ascii="Times New Roman" w:eastAsia="Calibri" w:hAnsi="Times New Roman" w:cs="Times New Roman"/>
          <w:sz w:val="24"/>
          <w:szCs w:val="24"/>
          <w:lang w:val="sr-Cyrl-BA"/>
        </w:rPr>
        <w:softHyphen/>
        <w:t>гло би да проузро</w:t>
      </w:r>
      <w:r w:rsidRPr="00A556F6">
        <w:rPr>
          <w:rFonts w:ascii="Times New Roman" w:eastAsia="Calibri" w:hAnsi="Times New Roman" w:cs="Times New Roman"/>
          <w:sz w:val="24"/>
          <w:szCs w:val="24"/>
          <w:lang w:val="sr-Cyrl-BA"/>
        </w:rPr>
        <w:softHyphen/>
        <w:t>ку</w:t>
      </w:r>
      <w:r w:rsidRPr="00A556F6">
        <w:rPr>
          <w:rFonts w:ascii="Times New Roman" w:eastAsia="Calibri" w:hAnsi="Times New Roman" w:cs="Times New Roman"/>
          <w:sz w:val="24"/>
          <w:szCs w:val="24"/>
          <w:lang w:val="sr-Cyrl-BA"/>
        </w:rPr>
        <w:softHyphen/>
        <w:t>је штет</w:t>
      </w:r>
      <w:r w:rsidRPr="00A556F6">
        <w:rPr>
          <w:rFonts w:ascii="Times New Roman" w:eastAsia="Calibri" w:hAnsi="Times New Roman" w:cs="Times New Roman"/>
          <w:sz w:val="24"/>
          <w:szCs w:val="24"/>
          <w:lang w:val="sr-Cyrl-BA"/>
        </w:rPr>
        <w:softHyphen/>
        <w:t>не по</w:t>
      </w:r>
      <w:r w:rsidRPr="00A556F6">
        <w:rPr>
          <w:rFonts w:ascii="Times New Roman" w:eastAsia="Calibri" w:hAnsi="Times New Roman" w:cs="Times New Roman"/>
          <w:sz w:val="24"/>
          <w:szCs w:val="24"/>
          <w:lang w:val="sr-Cyrl-BA"/>
        </w:rPr>
        <w:softHyphen/>
        <w:t>сље</w:t>
      </w:r>
      <w:r w:rsidRPr="00A556F6">
        <w:rPr>
          <w:rFonts w:ascii="Times New Roman" w:eastAsia="Calibri" w:hAnsi="Times New Roman" w:cs="Times New Roman"/>
          <w:sz w:val="24"/>
          <w:szCs w:val="24"/>
          <w:lang w:val="sr-Cyrl-BA"/>
        </w:rPr>
        <w:softHyphen/>
        <w:t>ди</w:t>
      </w:r>
      <w:r w:rsidRPr="00A556F6">
        <w:rPr>
          <w:rFonts w:ascii="Times New Roman" w:eastAsia="Calibri" w:hAnsi="Times New Roman" w:cs="Times New Roman"/>
          <w:sz w:val="24"/>
          <w:szCs w:val="24"/>
          <w:lang w:val="sr-Cyrl-BA"/>
        </w:rPr>
        <w:softHyphen/>
        <w:t>це по жи</w:t>
      </w:r>
      <w:r w:rsidRPr="00A556F6">
        <w:rPr>
          <w:rFonts w:ascii="Times New Roman" w:eastAsia="Calibri" w:hAnsi="Times New Roman" w:cs="Times New Roman"/>
          <w:sz w:val="24"/>
          <w:szCs w:val="24"/>
          <w:lang w:val="sr-Cyrl-BA"/>
        </w:rPr>
        <w:softHyphen/>
        <w:t>вот и здра</w:t>
      </w:r>
      <w:r w:rsidRPr="00A556F6">
        <w:rPr>
          <w:rFonts w:ascii="Times New Roman" w:eastAsia="Calibri" w:hAnsi="Times New Roman" w:cs="Times New Roman"/>
          <w:sz w:val="24"/>
          <w:szCs w:val="24"/>
          <w:lang w:val="sr-Cyrl-BA"/>
        </w:rPr>
        <w:softHyphen/>
        <w:t>вље љу</w:t>
      </w:r>
      <w:r w:rsidRPr="00A556F6">
        <w:rPr>
          <w:rFonts w:ascii="Times New Roman" w:eastAsia="Calibri" w:hAnsi="Times New Roman" w:cs="Times New Roman"/>
          <w:sz w:val="24"/>
          <w:szCs w:val="24"/>
          <w:lang w:val="sr-Cyrl-BA"/>
        </w:rPr>
        <w:softHyphen/>
        <w:t>ди, без</w:t>
      </w:r>
      <w:r w:rsidRPr="00A556F6">
        <w:rPr>
          <w:rFonts w:ascii="Times New Roman" w:eastAsia="Calibri" w:hAnsi="Times New Roman" w:cs="Times New Roman"/>
          <w:sz w:val="24"/>
          <w:szCs w:val="24"/>
          <w:lang w:val="sr-Cyrl-BA"/>
        </w:rPr>
        <w:softHyphen/>
        <w:t>бјед</w:t>
      </w:r>
      <w:r w:rsidRPr="00A556F6">
        <w:rPr>
          <w:rFonts w:ascii="Times New Roman" w:eastAsia="Calibri" w:hAnsi="Times New Roman" w:cs="Times New Roman"/>
          <w:sz w:val="24"/>
          <w:szCs w:val="24"/>
          <w:lang w:val="sr-Cyrl-BA"/>
        </w:rPr>
        <w:softHyphen/>
        <w:t>ност Ре</w:t>
      </w:r>
      <w:r w:rsidRPr="00A556F6">
        <w:rPr>
          <w:rFonts w:ascii="Times New Roman" w:eastAsia="Calibri" w:hAnsi="Times New Roman" w:cs="Times New Roman"/>
          <w:sz w:val="24"/>
          <w:szCs w:val="24"/>
          <w:lang w:val="sr-Cyrl-BA"/>
        </w:rPr>
        <w:softHyphen/>
        <w:t>пу</w:t>
      </w:r>
      <w:r w:rsidRPr="00A556F6">
        <w:rPr>
          <w:rFonts w:ascii="Times New Roman" w:eastAsia="Calibri" w:hAnsi="Times New Roman" w:cs="Times New Roman"/>
          <w:sz w:val="24"/>
          <w:szCs w:val="24"/>
          <w:lang w:val="sr-Cyrl-BA"/>
        </w:rPr>
        <w:softHyphen/>
        <w:t>бли</w:t>
      </w:r>
      <w:r w:rsidRPr="00A556F6">
        <w:rPr>
          <w:rFonts w:ascii="Times New Roman" w:eastAsia="Calibri" w:hAnsi="Times New Roman" w:cs="Times New Roman"/>
          <w:sz w:val="24"/>
          <w:szCs w:val="24"/>
          <w:lang w:val="sr-Cyrl-BA"/>
        </w:rPr>
        <w:softHyphen/>
        <w:t>ке и рад ор</w:t>
      </w:r>
      <w:r w:rsidRPr="00A556F6">
        <w:rPr>
          <w:rFonts w:ascii="Times New Roman" w:eastAsia="Calibri" w:hAnsi="Times New Roman" w:cs="Times New Roman"/>
          <w:sz w:val="24"/>
          <w:szCs w:val="24"/>
          <w:lang w:val="sr-Cyrl-BA"/>
        </w:rPr>
        <w:softHyphen/>
        <w:t>га</w:t>
      </w:r>
      <w:r w:rsidRPr="00A556F6">
        <w:rPr>
          <w:rFonts w:ascii="Times New Roman" w:eastAsia="Calibri" w:hAnsi="Times New Roman" w:cs="Times New Roman"/>
          <w:sz w:val="24"/>
          <w:szCs w:val="24"/>
          <w:lang w:val="sr-Cyrl-BA"/>
        </w:rPr>
        <w:softHyphen/>
        <w:t>на и ор</w:t>
      </w:r>
      <w:r w:rsidRPr="00A556F6">
        <w:rPr>
          <w:rFonts w:ascii="Times New Roman" w:eastAsia="Calibri" w:hAnsi="Times New Roman" w:cs="Times New Roman"/>
          <w:sz w:val="24"/>
          <w:szCs w:val="24"/>
          <w:lang w:val="sr-Cyrl-BA"/>
        </w:rPr>
        <w:softHyphen/>
        <w:t>га</w:t>
      </w:r>
      <w:r w:rsidRPr="00A556F6">
        <w:rPr>
          <w:rFonts w:ascii="Times New Roman" w:eastAsia="Calibri" w:hAnsi="Times New Roman" w:cs="Times New Roman"/>
          <w:sz w:val="24"/>
          <w:szCs w:val="24"/>
          <w:lang w:val="sr-Cyrl-BA"/>
        </w:rPr>
        <w:softHyphen/>
        <w:t>ни</w:t>
      </w:r>
      <w:r w:rsidRPr="00A556F6">
        <w:rPr>
          <w:rFonts w:ascii="Times New Roman" w:eastAsia="Calibri" w:hAnsi="Times New Roman" w:cs="Times New Roman"/>
          <w:sz w:val="24"/>
          <w:szCs w:val="24"/>
          <w:lang w:val="sr-Cyrl-BA"/>
        </w:rPr>
        <w:softHyphen/>
        <w:t>за</w:t>
      </w:r>
      <w:r w:rsidRPr="00A556F6">
        <w:rPr>
          <w:rFonts w:ascii="Times New Roman" w:eastAsia="Calibri" w:hAnsi="Times New Roman" w:cs="Times New Roman"/>
          <w:sz w:val="24"/>
          <w:szCs w:val="24"/>
          <w:lang w:val="sr-Cyrl-BA"/>
        </w:rPr>
        <w:softHyphen/>
        <w:t>ци</w:t>
      </w:r>
      <w:r w:rsidRPr="00A556F6">
        <w:rPr>
          <w:rFonts w:ascii="Times New Roman" w:eastAsia="Calibri" w:hAnsi="Times New Roman" w:cs="Times New Roman"/>
          <w:sz w:val="24"/>
          <w:szCs w:val="24"/>
          <w:lang w:val="sr-Cyrl-BA"/>
        </w:rPr>
        <w:softHyphen/>
        <w:t>ја, и ако је то у општем интересу.</w:t>
      </w:r>
    </w:p>
    <w:p w14:paraId="34D3B9FA" w14:textId="73D209C4" w:rsidR="00EF603A" w:rsidRPr="00A556F6" w:rsidRDefault="00EF603A" w:rsidP="00B718E5">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Предложеним Законом о платама запослених у јавним службама Републике Српске мијењају се платни коефицијенти, </w:t>
      </w:r>
      <w:r w:rsidR="00AF2321" w:rsidRPr="00A556F6">
        <w:rPr>
          <w:rFonts w:ascii="Times New Roman" w:eastAsia="Calibri" w:hAnsi="Times New Roman" w:cs="Times New Roman"/>
          <w:sz w:val="24"/>
          <w:szCs w:val="24"/>
          <w:lang w:val="sr-Cyrl-BA"/>
        </w:rPr>
        <w:t>шт</w:t>
      </w:r>
      <w:r w:rsidRPr="00A556F6">
        <w:rPr>
          <w:rFonts w:ascii="Times New Roman" w:eastAsia="Calibri" w:hAnsi="Times New Roman" w:cs="Times New Roman"/>
          <w:sz w:val="24"/>
          <w:szCs w:val="24"/>
          <w:lang w:val="sr-Cyrl-BA"/>
        </w:rPr>
        <w:t xml:space="preserve">о ће резултирати повећањем личних примања за запослене у области јавних служби, </w:t>
      </w:r>
      <w:r w:rsidR="00AF2321" w:rsidRPr="00A556F6">
        <w:rPr>
          <w:rFonts w:ascii="Times New Roman" w:eastAsia="Calibri" w:hAnsi="Times New Roman" w:cs="Times New Roman"/>
          <w:sz w:val="24"/>
          <w:szCs w:val="24"/>
          <w:lang w:val="sr-Cyrl-BA"/>
        </w:rPr>
        <w:t xml:space="preserve">а </w:t>
      </w:r>
      <w:r w:rsidRPr="00A556F6">
        <w:rPr>
          <w:rFonts w:ascii="Times New Roman" w:eastAsia="Calibri" w:hAnsi="Times New Roman" w:cs="Times New Roman"/>
          <w:sz w:val="24"/>
          <w:szCs w:val="24"/>
          <w:lang w:val="sr-Cyrl-BA"/>
        </w:rPr>
        <w:t xml:space="preserve">то се свакако може цијенити као мјера која је од општег интереса за Републику Српску. </w:t>
      </w:r>
    </w:p>
    <w:p w14:paraId="7D471149" w14:textId="77777777" w:rsidR="00EF603A" w:rsidRPr="00A556F6" w:rsidRDefault="00EF603A" w:rsidP="00B718E5">
      <w:pPr>
        <w:spacing w:after="0" w:line="240" w:lineRule="auto"/>
        <w:ind w:firstLine="709"/>
        <w:jc w:val="both"/>
        <w:rPr>
          <w:rFonts w:ascii="Times New Roman" w:eastAsia="Calibri" w:hAnsi="Times New Roman" w:cs="Times New Roman"/>
          <w:sz w:val="24"/>
          <w:szCs w:val="24"/>
          <w:lang w:val="sr-Cyrl-BA"/>
        </w:rPr>
      </w:pPr>
    </w:p>
    <w:p w14:paraId="39928CB4" w14:textId="77777777" w:rsidR="00EF603A" w:rsidRPr="00A556F6" w:rsidRDefault="00EF603A" w:rsidP="00E92664">
      <w:pPr>
        <w:tabs>
          <w:tab w:val="left" w:pos="540"/>
        </w:tabs>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 xml:space="preserve">VI </w:t>
      </w:r>
      <w:r w:rsidRPr="00A556F6">
        <w:rPr>
          <w:rFonts w:ascii="Times New Roman" w:eastAsia="Times New Roman" w:hAnsi="Times New Roman" w:cs="Times New Roman"/>
          <w:b/>
          <w:sz w:val="24"/>
          <w:szCs w:val="24"/>
          <w:lang w:val="sr-Cyrl-BA"/>
        </w:rPr>
        <w:tab/>
        <w:t>ОБРАЗЛОЖЕЊЕ ПРЕДЛОЖЕНИХ РЈЕШЕЊА</w:t>
      </w:r>
    </w:p>
    <w:p w14:paraId="462CA9E9" w14:textId="77777777" w:rsidR="00EF603A" w:rsidRPr="00A556F6" w:rsidRDefault="00EF603A" w:rsidP="00B718E5">
      <w:pPr>
        <w:spacing w:after="0" w:line="240" w:lineRule="auto"/>
        <w:ind w:firstLine="709"/>
        <w:jc w:val="both"/>
        <w:rPr>
          <w:rFonts w:ascii="Times New Roman" w:eastAsia="Times New Roman" w:hAnsi="Times New Roman" w:cs="Times New Roman"/>
          <w:sz w:val="24"/>
          <w:szCs w:val="24"/>
          <w:lang w:val="sr-Cyrl-BA"/>
        </w:rPr>
      </w:pPr>
    </w:p>
    <w:p w14:paraId="3A7F254A" w14:textId="77777777" w:rsidR="00EF603A" w:rsidRPr="00A556F6" w:rsidRDefault="00EF603A" w:rsidP="00B718E5">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Одредбама чл. 1. и 2. прописано је на кога се примјењује овај закон и у којим установама се врши обрачун плате по овом закону. </w:t>
      </w:r>
    </w:p>
    <w:p w14:paraId="3AC652F6" w14:textId="754E9870" w:rsidR="00EF603A" w:rsidRPr="00A556F6" w:rsidRDefault="00EF603A" w:rsidP="00EF603A">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Одредбама чл. од 3. до  8. уређује се начин утврђивања основне плате, утврђено је да се основна плата обрачунава мјесечно за пуно радно вријеме, према радном мјесту и одговарајућој платној групи, платној подгрупи и </w:t>
      </w:r>
      <w:r w:rsidR="00E92664" w:rsidRPr="00A556F6">
        <w:rPr>
          <w:rFonts w:ascii="Times New Roman" w:eastAsia="Calibri" w:hAnsi="Times New Roman" w:cs="Times New Roman"/>
          <w:sz w:val="24"/>
          <w:szCs w:val="24"/>
          <w:lang w:val="sr-Cyrl-BA"/>
        </w:rPr>
        <w:t xml:space="preserve">платном </w:t>
      </w:r>
      <w:r w:rsidRPr="00A556F6">
        <w:rPr>
          <w:rFonts w:ascii="Times New Roman" w:eastAsia="Calibri" w:hAnsi="Times New Roman" w:cs="Times New Roman"/>
          <w:sz w:val="24"/>
          <w:szCs w:val="24"/>
          <w:lang w:val="sr-Cyrl-BA"/>
        </w:rPr>
        <w:t>коефицијенту. Основна плата за сваку навршену годину стажа осигурања увећава се до навршених 25 година 0,3%, а након навршених 25 година, за сваку наредну годину 0,5%. Накнаде за топли оброк и регрес урачунате су у износ основне плате и не могу се посебно исказивати. Цијена рада је израз вриједности за најједноставнији рад и основ за обрачун плата. Влада Републике Српске са представницима гранских синдиката сваке године, у току израде финансијског плана, утврђује цијену рада за наредну годину. Акт о цијени рада објављује се у „Службеном гласнику Републике Српске“.</w:t>
      </w:r>
    </w:p>
    <w:p w14:paraId="6569815B" w14:textId="77777777" w:rsidR="00EF603A" w:rsidRPr="00A556F6" w:rsidRDefault="00EF603A" w:rsidP="008C2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lastRenderedPageBreak/>
        <w:t>Одредбама чл. од 9. до 12. утврђене су платне групе, платне подгрупе и одређени платни коефицијенти по радном мјесту за обрачун плата запослених у јавним службама.</w:t>
      </w:r>
    </w:p>
    <w:p w14:paraId="1B945FAB" w14:textId="77777777" w:rsidR="00EF603A" w:rsidRPr="00A556F6" w:rsidRDefault="00EF603A" w:rsidP="008C2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Одредбама чл. од 13. до 17. утврђени су услови за рад дужи од пуног радног времена уз напомену да се основна плата запосленог увећава за рад ноћу, за рад у дане републичких празника и других дана када се по закону не ради у складу са посебним колективним уговорима.</w:t>
      </w:r>
    </w:p>
    <w:p w14:paraId="2626F445" w14:textId="77777777" w:rsidR="00EF603A" w:rsidRPr="00A556F6" w:rsidRDefault="00EF603A" w:rsidP="008C2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Такође, прописано је да запослени имају право на отпремнину приликом одласка у пензију, накнаду трошкова превоза приликом доласка на посао и враћања са посла, јубиларну награду, новчану накнаду приликом рођења дјетета, новчану помоћ у случају инвалидности и дуготрајне болести, новчану помоћ породици у случају смрти радника, новчану помоћ у случају смрти члана уже породице, једнократну новчану накнаду за посебне резултате рада, обављање послова под посебно отежаним условима, накнаду по основу обављања функције предсједника или повјереника репрезентативне синдикалне организације или друге накнаде утврђене посебним колективним уговором.</w:t>
      </w:r>
    </w:p>
    <w:p w14:paraId="3F75CA0B" w14:textId="77777777" w:rsidR="00EF603A" w:rsidRPr="00A556F6" w:rsidRDefault="00EF603A" w:rsidP="008C2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Одредбама чл. од 18. до 21. прописано је да запослени у јавним службама немају право на друге накнаде за рад, осим накнада регулисаних овим законом. Описан је и институт добровољног пензијског осигурања и могућности остваривања тог права.</w:t>
      </w:r>
    </w:p>
    <w:p w14:paraId="24D4CCB5" w14:textId="77777777" w:rsidR="00EF603A" w:rsidRPr="00A556F6" w:rsidRDefault="00EF603A" w:rsidP="008C2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Чланом 22. прописано је ступање на снагу овог закона.</w:t>
      </w:r>
    </w:p>
    <w:p w14:paraId="12BE04E3" w14:textId="77777777" w:rsidR="00EF603A" w:rsidRPr="00A556F6" w:rsidRDefault="00EF603A" w:rsidP="00EF603A">
      <w:pPr>
        <w:spacing w:after="0" w:line="240" w:lineRule="auto"/>
        <w:jc w:val="both"/>
        <w:rPr>
          <w:rFonts w:ascii="Times New Roman" w:eastAsia="Times New Roman" w:hAnsi="Times New Roman" w:cs="Times New Roman"/>
          <w:b/>
          <w:sz w:val="24"/>
          <w:szCs w:val="24"/>
          <w:lang w:val="sr-Cyrl-BA"/>
        </w:rPr>
      </w:pPr>
    </w:p>
    <w:p w14:paraId="004FC4C7" w14:textId="77777777" w:rsidR="00B54682" w:rsidRPr="00A556F6" w:rsidRDefault="00B54682" w:rsidP="00B54682">
      <w:pPr>
        <w:spacing w:after="0" w:line="240" w:lineRule="auto"/>
        <w:ind w:left="426" w:hanging="426"/>
        <w:jc w:val="both"/>
        <w:rPr>
          <w:rFonts w:ascii="Times New Roman" w:eastAsia="Calibri" w:hAnsi="Times New Roman" w:cs="Times New Roman"/>
          <w:b/>
          <w:noProof/>
          <w:sz w:val="24"/>
          <w:szCs w:val="24"/>
          <w:lang w:val="sr-Cyrl-BA"/>
        </w:rPr>
      </w:pPr>
      <w:r w:rsidRPr="00A556F6">
        <w:rPr>
          <w:rFonts w:ascii="Times New Roman" w:hAnsi="Times New Roman" w:cs="Times New Roman"/>
          <w:b/>
          <w:sz w:val="24"/>
          <w:szCs w:val="24"/>
          <w:lang w:val="sr-Cyrl-BA"/>
        </w:rPr>
        <w:t>VII</w:t>
      </w:r>
      <w:r w:rsidRPr="00A556F6">
        <w:rPr>
          <w:rFonts w:ascii="Times New Roman" w:eastAsia="Calibri" w:hAnsi="Times New Roman" w:cs="Times New Roman"/>
          <w:noProof/>
          <w:sz w:val="24"/>
          <w:szCs w:val="24"/>
          <w:lang w:val="sr-Cyrl-BA"/>
        </w:rPr>
        <w:tab/>
      </w:r>
      <w:r w:rsidRPr="00A556F6">
        <w:rPr>
          <w:rFonts w:ascii="Times New Roman" w:eastAsia="Calibri" w:hAnsi="Times New Roman" w:cs="Times New Roman"/>
          <w:b/>
          <w:noProof/>
          <w:sz w:val="24"/>
          <w:szCs w:val="24"/>
          <w:lang w:val="sr-Cyrl-BA"/>
        </w:rPr>
        <w:t>ПРОЦЈЕНА УТИЦАЈА ЗАКОНА, ДРУГИХ ПРОПИСА И ОПШТИХ АКАТА НА</w:t>
      </w:r>
    </w:p>
    <w:p w14:paraId="0F3CAC82" w14:textId="77777777" w:rsidR="00B54682" w:rsidRPr="00A556F6" w:rsidRDefault="00B54682" w:rsidP="00B54682">
      <w:pPr>
        <w:spacing w:after="0" w:line="240" w:lineRule="auto"/>
        <w:ind w:left="705" w:hanging="279"/>
        <w:jc w:val="both"/>
        <w:rPr>
          <w:rFonts w:ascii="Times New Roman" w:eastAsia="Calibri" w:hAnsi="Times New Roman" w:cs="Times New Roman"/>
          <w:b/>
          <w:noProof/>
          <w:sz w:val="24"/>
          <w:szCs w:val="24"/>
          <w:lang w:val="sr-Cyrl-BA"/>
        </w:rPr>
      </w:pPr>
      <w:r w:rsidRPr="00A556F6">
        <w:rPr>
          <w:rFonts w:ascii="Times New Roman" w:eastAsia="Calibri" w:hAnsi="Times New Roman" w:cs="Times New Roman"/>
          <w:b/>
          <w:noProof/>
          <w:sz w:val="24"/>
          <w:szCs w:val="24"/>
          <w:lang w:val="sr-Cyrl-BA"/>
        </w:rPr>
        <w:t>УВОЂЕЊЕ НОВИХ, ИЗМЈЕНУ ИЛИ УКИДАЊЕ ПОСТОЈЕЋИХ</w:t>
      </w:r>
    </w:p>
    <w:p w14:paraId="25B2C322" w14:textId="77777777" w:rsidR="00B54682" w:rsidRPr="00A556F6" w:rsidRDefault="00B54682" w:rsidP="00B54682">
      <w:pPr>
        <w:spacing w:after="0" w:line="240" w:lineRule="auto"/>
        <w:ind w:left="705" w:hanging="279"/>
        <w:jc w:val="both"/>
        <w:rPr>
          <w:rFonts w:ascii="Times New Roman" w:eastAsia="Calibri" w:hAnsi="Times New Roman" w:cs="Times New Roman"/>
          <w:b/>
          <w:noProof/>
          <w:sz w:val="24"/>
          <w:szCs w:val="24"/>
          <w:lang w:val="sr-Cyrl-BA"/>
        </w:rPr>
      </w:pPr>
      <w:r w:rsidRPr="00A556F6">
        <w:rPr>
          <w:rFonts w:ascii="Times New Roman" w:eastAsia="Calibri" w:hAnsi="Times New Roman" w:cs="Times New Roman"/>
          <w:b/>
          <w:noProof/>
          <w:sz w:val="24"/>
          <w:szCs w:val="24"/>
          <w:lang w:val="sr-Cyrl-BA"/>
        </w:rPr>
        <w:t>ФОРМАЛНОСТИ КОЈЕ ОПТЕРЕЋУЈУ ПРИВРЕДНО ПОСЛОВАЊЕ</w:t>
      </w:r>
    </w:p>
    <w:p w14:paraId="55F4B145" w14:textId="77777777" w:rsidR="00B54682" w:rsidRPr="00A556F6" w:rsidRDefault="00B54682" w:rsidP="00B54682">
      <w:pPr>
        <w:tabs>
          <w:tab w:val="left" w:pos="360"/>
        </w:tabs>
        <w:spacing w:after="0" w:line="240" w:lineRule="auto"/>
        <w:ind w:left="705" w:hanging="705"/>
        <w:rPr>
          <w:rFonts w:ascii="Times New Roman" w:eastAsia="Calibri" w:hAnsi="Times New Roman" w:cs="Times New Roman"/>
          <w:b/>
          <w:noProof/>
          <w:sz w:val="24"/>
          <w:szCs w:val="24"/>
          <w:lang w:val="sr-Cyrl-BA"/>
        </w:rPr>
      </w:pPr>
    </w:p>
    <w:p w14:paraId="27417FC8" w14:textId="77777777" w:rsidR="00B54682" w:rsidRPr="00A556F6" w:rsidRDefault="00B54682" w:rsidP="00B54682">
      <w:pPr>
        <w:spacing w:after="0" w:line="240" w:lineRule="auto"/>
        <w:ind w:firstLine="720"/>
        <w:jc w:val="both"/>
        <w:rPr>
          <w:rFonts w:ascii="Times New Roman" w:eastAsia="Calibri" w:hAnsi="Times New Roman" w:cs="Times New Roman"/>
          <w:noProof/>
          <w:spacing w:val="4"/>
          <w:sz w:val="24"/>
          <w:szCs w:val="24"/>
          <w:lang w:val="sr-Cyrl-BA"/>
        </w:rPr>
      </w:pPr>
      <w:r w:rsidRPr="00A556F6">
        <w:rPr>
          <w:rFonts w:ascii="Times New Roman" w:eastAsia="Calibri" w:hAnsi="Times New Roman" w:cs="Times New Roman"/>
          <w:noProof/>
          <w:spacing w:val="4"/>
          <w:sz w:val="24"/>
          <w:szCs w:val="24"/>
          <w:lang w:val="sr-Cyrl-BA"/>
        </w:rPr>
        <w:t>Тачком V Одлуке о процјени утицаја прописа („Службени гласник Републике Српске“, број 8/23), процјена утицаја прописа не спроводи се на прописе који се доносе по хитном поступку.</w:t>
      </w:r>
    </w:p>
    <w:p w14:paraId="6C19BA64" w14:textId="77777777" w:rsidR="00840D71" w:rsidRDefault="00840D71" w:rsidP="00840D71">
      <w:pPr>
        <w:spacing w:after="0" w:line="240" w:lineRule="auto"/>
        <w:jc w:val="both"/>
        <w:rPr>
          <w:rFonts w:ascii="Times New Roman" w:hAnsi="Times New Roman" w:cs="Times New Roman"/>
          <w:sz w:val="24"/>
          <w:szCs w:val="24"/>
          <w:lang w:val="sr-Cyrl-BA"/>
        </w:rPr>
      </w:pPr>
    </w:p>
    <w:p w14:paraId="3210738F" w14:textId="77777777" w:rsidR="00840D71" w:rsidRDefault="00840D71" w:rsidP="00840D71">
      <w:pPr>
        <w:suppressAutoHyphens/>
        <w:spacing w:after="0" w:line="240" w:lineRule="auto"/>
        <w:ind w:left="284" w:hanging="284"/>
        <w:jc w:val="both"/>
        <w:rPr>
          <w:rFonts w:ascii="Times New Roman" w:eastAsia="Arial" w:hAnsi="Times New Roman" w:cs="Times New Roman"/>
          <w:b/>
          <w:sz w:val="24"/>
          <w:szCs w:val="24"/>
          <w:lang w:val="sr-Cyrl-BA" w:eastAsia="zh-CN"/>
        </w:rPr>
      </w:pPr>
      <w:r>
        <w:rPr>
          <w:rFonts w:ascii="Times New Roman" w:hAnsi="Times New Roman" w:cs="Times New Roman"/>
          <w:b/>
          <w:sz w:val="24"/>
          <w:szCs w:val="24"/>
          <w:lang w:val="sr-Cyrl-BA"/>
        </w:rPr>
        <w:t>VIII</w:t>
      </w:r>
      <w:r>
        <w:rPr>
          <w:rFonts w:ascii="Times New Roman" w:hAnsi="Times New Roman" w:cs="Times New Roman"/>
          <w:b/>
          <w:bCs/>
          <w:sz w:val="24"/>
          <w:szCs w:val="24"/>
          <w:lang w:val="sr-Cyrl-BA" w:eastAsia="sr-Cyrl-RS"/>
        </w:rPr>
        <w:t xml:space="preserve"> </w:t>
      </w:r>
      <w:r>
        <w:rPr>
          <w:rFonts w:ascii="Times New Roman" w:hAnsi="Times New Roman" w:cs="Times New Roman"/>
          <w:b/>
          <w:bCs/>
          <w:sz w:val="24"/>
          <w:szCs w:val="24"/>
          <w:lang w:val="en-US" w:eastAsia="sr-Cyrl-RS"/>
        </w:rPr>
        <w:t xml:space="preserve"> </w:t>
      </w:r>
      <w:r>
        <w:rPr>
          <w:rFonts w:ascii="Times New Roman" w:hAnsi="Times New Roman" w:cs="Times New Roman"/>
          <w:b/>
          <w:bCs/>
          <w:sz w:val="24"/>
          <w:szCs w:val="24"/>
          <w:lang w:eastAsia="sr-Cyrl-RS"/>
        </w:rPr>
        <w:t>РАЗЛОГ ЗА СТУПАЊЕ НА СНАГУ ЗАКОНА</w:t>
      </w:r>
      <w:r>
        <w:rPr>
          <w:rFonts w:ascii="Times New Roman" w:eastAsia="Arial" w:hAnsi="Times New Roman" w:cs="Times New Roman"/>
          <w:b/>
          <w:sz w:val="24"/>
          <w:szCs w:val="24"/>
          <w:lang w:val="sr-Cyrl-BA" w:eastAsia="zh-CN"/>
        </w:rPr>
        <w:t xml:space="preserve"> ПРИЈЕ ОСМОГ ДАНА</w:t>
      </w:r>
    </w:p>
    <w:p w14:paraId="3C2DF7B6" w14:textId="77777777" w:rsidR="00840D71" w:rsidRDefault="00840D71" w:rsidP="00840D71">
      <w:pPr>
        <w:suppressAutoHyphens/>
        <w:spacing w:after="0" w:line="240" w:lineRule="auto"/>
        <w:ind w:left="426"/>
        <w:jc w:val="both"/>
        <w:rPr>
          <w:rFonts w:ascii="Times New Roman" w:eastAsia="Arial" w:hAnsi="Times New Roman" w:cs="Times New Roman"/>
          <w:b/>
          <w:sz w:val="24"/>
          <w:szCs w:val="24"/>
          <w:lang w:val="sr-Cyrl-BA" w:eastAsia="zh-CN"/>
        </w:rPr>
      </w:pPr>
      <w:r>
        <w:rPr>
          <w:rFonts w:ascii="Times New Roman" w:eastAsia="Arial" w:hAnsi="Times New Roman" w:cs="Times New Roman"/>
          <w:b/>
          <w:sz w:val="24"/>
          <w:szCs w:val="24"/>
          <w:lang w:val="sr-Cyrl-BA" w:eastAsia="zh-CN"/>
        </w:rPr>
        <w:t xml:space="preserve"> </w:t>
      </w:r>
      <w:r>
        <w:rPr>
          <w:rFonts w:ascii="Times New Roman" w:eastAsia="Arial" w:hAnsi="Times New Roman" w:cs="Times New Roman"/>
          <w:b/>
          <w:sz w:val="24"/>
          <w:szCs w:val="24"/>
          <w:lang w:val="en-US" w:eastAsia="zh-CN"/>
        </w:rPr>
        <w:t xml:space="preserve">  </w:t>
      </w:r>
      <w:r>
        <w:rPr>
          <w:rFonts w:ascii="Times New Roman" w:eastAsia="Arial" w:hAnsi="Times New Roman" w:cs="Times New Roman"/>
          <w:b/>
          <w:sz w:val="24"/>
          <w:szCs w:val="24"/>
          <w:lang w:val="sr-Cyrl-BA" w:eastAsia="zh-CN"/>
        </w:rPr>
        <w:t>ОД ДАНА ОБЈАВЉИВАЊА У „СЛУЖБЕНОМ</w:t>
      </w:r>
      <w:r>
        <w:rPr>
          <w:rFonts w:ascii="Times New Roman" w:eastAsia="Arial" w:hAnsi="Times New Roman" w:cs="Times New Roman"/>
          <w:b/>
          <w:sz w:val="24"/>
          <w:szCs w:val="24"/>
          <w:lang w:val="sr-Latn-RS" w:eastAsia="zh-CN"/>
        </w:rPr>
        <w:t xml:space="preserve"> </w:t>
      </w:r>
      <w:r>
        <w:rPr>
          <w:rFonts w:ascii="Times New Roman" w:eastAsia="Arial" w:hAnsi="Times New Roman" w:cs="Times New Roman"/>
          <w:b/>
          <w:sz w:val="24"/>
          <w:szCs w:val="24"/>
          <w:lang w:val="sr-Cyrl-BA" w:eastAsia="zh-CN"/>
        </w:rPr>
        <w:t xml:space="preserve">ГЛАСНИКУ </w:t>
      </w:r>
    </w:p>
    <w:p w14:paraId="4A84D4E3" w14:textId="77777777" w:rsidR="00840D71" w:rsidRDefault="00840D71" w:rsidP="00840D71">
      <w:pPr>
        <w:suppressAutoHyphens/>
        <w:spacing w:after="0" w:line="240" w:lineRule="auto"/>
        <w:ind w:left="426"/>
        <w:jc w:val="both"/>
        <w:rPr>
          <w:rFonts w:ascii="Times New Roman" w:eastAsia="Arial" w:hAnsi="Times New Roman" w:cs="Times New Roman"/>
          <w:b/>
          <w:sz w:val="24"/>
          <w:szCs w:val="24"/>
          <w:lang w:val="sr-Cyrl-BA" w:eastAsia="zh-CN"/>
        </w:rPr>
      </w:pPr>
      <w:r>
        <w:rPr>
          <w:rFonts w:ascii="Times New Roman" w:eastAsia="Arial" w:hAnsi="Times New Roman" w:cs="Times New Roman"/>
          <w:b/>
          <w:sz w:val="24"/>
          <w:szCs w:val="24"/>
          <w:lang w:val="en-US" w:eastAsia="zh-CN"/>
        </w:rPr>
        <w:t xml:space="preserve">   </w:t>
      </w:r>
      <w:r>
        <w:rPr>
          <w:rFonts w:ascii="Times New Roman" w:eastAsia="Arial" w:hAnsi="Times New Roman" w:cs="Times New Roman"/>
          <w:b/>
          <w:sz w:val="24"/>
          <w:szCs w:val="24"/>
          <w:lang w:val="sr-Cyrl-BA" w:eastAsia="zh-CN"/>
        </w:rPr>
        <w:t>РЕПУБЛИКЕ СРПСКЕ“</w:t>
      </w:r>
    </w:p>
    <w:p w14:paraId="64E7E526" w14:textId="77777777" w:rsidR="00840D71" w:rsidRDefault="00840D71" w:rsidP="00840D71">
      <w:pPr>
        <w:suppressAutoHyphens/>
        <w:spacing w:after="0" w:line="240" w:lineRule="auto"/>
        <w:ind w:left="709" w:hanging="709"/>
        <w:jc w:val="both"/>
        <w:rPr>
          <w:rFonts w:ascii="Times New Roman" w:eastAsia="Arial" w:hAnsi="Times New Roman" w:cs="Times New Roman"/>
          <w:b/>
          <w:sz w:val="24"/>
          <w:szCs w:val="24"/>
          <w:lang w:val="sr-Latn-RS" w:eastAsia="zh-CN"/>
        </w:rPr>
      </w:pPr>
    </w:p>
    <w:p w14:paraId="2F4ED718" w14:textId="45436E88" w:rsidR="00840D71" w:rsidRDefault="00840D71" w:rsidP="00840D71">
      <w:pPr>
        <w:spacing w:after="0" w:line="240" w:lineRule="auto"/>
        <w:ind w:firstLine="720"/>
        <w:jc w:val="both"/>
        <w:rPr>
          <w:rFonts w:ascii="Times New Roman" w:eastAsia="Calibri" w:hAnsi="Times New Roman" w:cs="Times New Roman"/>
          <w:sz w:val="24"/>
          <w:szCs w:val="24"/>
          <w:lang w:val="sr-Cyrl-BA"/>
        </w:rPr>
      </w:pPr>
      <w:r>
        <w:rPr>
          <w:rFonts w:ascii="Times New Roman" w:hAnsi="Times New Roman" w:cs="Times New Roman"/>
          <w:sz w:val="24"/>
          <w:szCs w:val="24"/>
          <w:lang w:val="sr-Cyrl-BA" w:eastAsia="en-GB"/>
        </w:rPr>
        <w:t>Чланом 109. Устава Републике Српске прописано је да закони и други општи акти ступају на снагу најраније осмог дана од дана објављивања, а да могу ступити на снагу и раније из нарочито оправданих разлога.</w:t>
      </w:r>
      <w:r>
        <w:rPr>
          <w:rFonts w:ascii="Times New Roman" w:hAnsi="Times New Roman" w:cs="Times New Roman"/>
          <w:sz w:val="24"/>
          <w:szCs w:val="24"/>
          <w:lang w:val="sr-Cyrl-BA"/>
        </w:rPr>
        <w:t xml:space="preserve"> Предложеним </w:t>
      </w:r>
      <w:r w:rsidRPr="00A556F6">
        <w:rPr>
          <w:rFonts w:ascii="Times New Roman" w:eastAsia="Calibri" w:hAnsi="Times New Roman" w:cs="Times New Roman"/>
          <w:sz w:val="24"/>
          <w:szCs w:val="24"/>
          <w:lang w:val="sr-Cyrl-BA"/>
        </w:rPr>
        <w:t>Законом о платама запослених у јавним службама Републике Српске</w:t>
      </w:r>
      <w:r>
        <w:rPr>
          <w:rFonts w:ascii="Times New Roman" w:eastAsia="Times New Roman" w:hAnsi="Times New Roman" w:cs="Times New Roman"/>
          <w:sz w:val="24"/>
          <w:szCs w:val="24"/>
          <w:lang w:val="sr-Cyrl-BA"/>
        </w:rPr>
        <w:t xml:space="preserve"> (по хитном поступку)</w:t>
      </w:r>
      <w:r>
        <w:rPr>
          <w:rFonts w:ascii="Times New Roman" w:hAnsi="Times New Roman" w:cs="Times New Roman"/>
          <w:sz w:val="24"/>
          <w:szCs w:val="24"/>
          <w:lang w:val="sr-Cyrl-BA"/>
        </w:rPr>
        <w:t xml:space="preserve"> мијењају се платни коефицијенти </w:t>
      </w:r>
      <w:r>
        <w:rPr>
          <w:rFonts w:ascii="Times New Roman" w:hAnsi="Times New Roman" w:cs="Times New Roman"/>
          <w:sz w:val="24"/>
          <w:szCs w:val="24"/>
          <w:lang w:val="sr-Cyrl-BA" w:eastAsia="sr-Cyrl-CS"/>
        </w:rPr>
        <w:t>запослених</w:t>
      </w:r>
      <w:r>
        <w:rPr>
          <w:rFonts w:ascii="Times New Roman" w:hAnsi="Times New Roman" w:cs="Times New Roman"/>
          <w:sz w:val="24"/>
          <w:szCs w:val="24"/>
          <w:lang w:val="sr-Cyrl-BA"/>
        </w:rPr>
        <w:t xml:space="preserve"> на основу чега долази до повећање њихових личних примања, а то се свакако може цијенити као мјера која је од општег интереса за Републику Српску.</w:t>
      </w:r>
    </w:p>
    <w:p w14:paraId="7E9E89F5" w14:textId="77777777" w:rsidR="00840D71" w:rsidRDefault="00840D71" w:rsidP="00840D71">
      <w:pPr>
        <w:spacing w:after="0" w:line="240" w:lineRule="auto"/>
        <w:ind w:firstLine="709"/>
        <w:jc w:val="both"/>
        <w:rPr>
          <w:rFonts w:ascii="Times New Roman" w:hAnsi="Times New Roman" w:cs="Times New Roman"/>
          <w:noProof/>
          <w:sz w:val="24"/>
          <w:szCs w:val="24"/>
          <w:lang w:val="sr-Cyrl-BA"/>
        </w:rPr>
      </w:pPr>
    </w:p>
    <w:p w14:paraId="231F7ED5" w14:textId="77777777" w:rsidR="00840D71" w:rsidRDefault="00840D71" w:rsidP="00840D71">
      <w:pPr>
        <w:suppressAutoHyphens/>
        <w:spacing w:after="0" w:line="240" w:lineRule="auto"/>
        <w:ind w:left="540" w:hanging="540"/>
        <w:jc w:val="both"/>
        <w:rPr>
          <w:rFonts w:ascii="Times New Roman" w:hAnsi="Times New Roman" w:cs="Times New Roman"/>
          <w:b/>
          <w:noProof/>
          <w:sz w:val="24"/>
          <w:szCs w:val="24"/>
          <w:lang w:val="sr-Cyrl-BA"/>
        </w:rPr>
      </w:pPr>
      <w:r>
        <w:rPr>
          <w:rFonts w:ascii="Times New Roman" w:hAnsi="Times New Roman" w:cs="Times New Roman"/>
          <w:b/>
          <w:sz w:val="24"/>
          <w:szCs w:val="24"/>
          <w:lang w:val="sr-Cyrl-BA"/>
        </w:rPr>
        <w:t>I</w:t>
      </w:r>
      <w:r>
        <w:rPr>
          <w:rFonts w:ascii="Times New Roman" w:hAnsi="Times New Roman" w:cs="Times New Roman"/>
          <w:b/>
          <w:sz w:val="24"/>
          <w:szCs w:val="24"/>
          <w:lang w:val="en-US"/>
        </w:rPr>
        <w:t>X</w:t>
      </w:r>
      <w:r>
        <w:rPr>
          <w:rFonts w:ascii="Times New Roman" w:hAnsi="Times New Roman" w:cs="Times New Roman"/>
          <w:b/>
          <w:bCs/>
          <w:sz w:val="24"/>
          <w:szCs w:val="24"/>
          <w:lang w:val="sr-Cyrl-BA" w:eastAsia="sr-Cyrl-RS"/>
        </w:rPr>
        <w:t> </w:t>
      </w:r>
      <w:r>
        <w:rPr>
          <w:rFonts w:ascii="Times New Roman" w:hAnsi="Times New Roman" w:cs="Times New Roman"/>
          <w:b/>
          <w:bCs/>
          <w:sz w:val="24"/>
          <w:szCs w:val="24"/>
          <w:lang w:val="en-US" w:eastAsia="sr-Cyrl-RS"/>
        </w:rPr>
        <w:t xml:space="preserve"> </w:t>
      </w:r>
      <w:r>
        <w:rPr>
          <w:rFonts w:ascii="Times New Roman" w:hAnsi="Times New Roman" w:cs="Times New Roman"/>
          <w:b/>
          <w:noProof/>
          <w:sz w:val="24"/>
          <w:szCs w:val="24"/>
          <w:lang w:val="sr-Cyrl-BA"/>
        </w:rPr>
        <w:t xml:space="preserve">ФИНАНСИЈСКА СРЕДСТВА И ЕКОНОМСКА ОПРАВДАНОСТ </w:t>
      </w:r>
    </w:p>
    <w:p w14:paraId="0A516A8E" w14:textId="77777777" w:rsidR="00840D71" w:rsidRDefault="00840D71" w:rsidP="00840D71">
      <w:pPr>
        <w:tabs>
          <w:tab w:val="left" w:pos="426"/>
        </w:tabs>
        <w:spacing w:after="0" w:line="240" w:lineRule="auto"/>
        <w:jc w:val="both"/>
        <w:rPr>
          <w:rFonts w:ascii="Times New Roman" w:hAnsi="Times New Roman" w:cs="Times New Roman"/>
          <w:b/>
          <w:noProof/>
          <w:sz w:val="24"/>
          <w:szCs w:val="24"/>
          <w:lang w:val="sr-Cyrl-BA"/>
        </w:rPr>
      </w:pPr>
      <w:r>
        <w:rPr>
          <w:rFonts w:ascii="Times New Roman" w:hAnsi="Times New Roman" w:cs="Times New Roman"/>
          <w:b/>
          <w:noProof/>
          <w:sz w:val="24"/>
          <w:szCs w:val="24"/>
          <w:lang w:val="sr-Cyrl-BA"/>
        </w:rPr>
        <w:tab/>
        <w:t xml:space="preserve"> ДОНОШЕЊА ЗАКОНА</w:t>
      </w:r>
    </w:p>
    <w:p w14:paraId="70716D66" w14:textId="77777777" w:rsidR="00840D71" w:rsidRDefault="00840D71" w:rsidP="00840D71">
      <w:pPr>
        <w:tabs>
          <w:tab w:val="left" w:pos="426"/>
        </w:tabs>
        <w:spacing w:after="0" w:line="240" w:lineRule="auto"/>
        <w:jc w:val="both"/>
        <w:rPr>
          <w:rFonts w:ascii="Times New Roman" w:hAnsi="Times New Roman" w:cs="Times New Roman"/>
          <w:b/>
          <w:noProof/>
          <w:sz w:val="24"/>
          <w:szCs w:val="24"/>
          <w:lang w:val="sr-Cyrl-BA"/>
        </w:rPr>
      </w:pPr>
    </w:p>
    <w:p w14:paraId="036D4A97" w14:textId="2D24CD4D" w:rsidR="00EF603A" w:rsidRPr="00A556F6" w:rsidRDefault="00EF603A" w:rsidP="00A556F6">
      <w:pPr>
        <w:spacing w:after="0" w:line="240" w:lineRule="auto"/>
        <w:ind w:firstLine="567"/>
        <w:jc w:val="both"/>
        <w:rPr>
          <w:rFonts w:ascii="Times New Roman" w:eastAsia="Calibri" w:hAnsi="Times New Roman" w:cs="Times New Roman"/>
          <w:noProof/>
          <w:sz w:val="24"/>
          <w:szCs w:val="24"/>
          <w:lang w:val="sr-Cyrl-BA"/>
        </w:rPr>
      </w:pPr>
      <w:r w:rsidRPr="00A556F6">
        <w:rPr>
          <w:rFonts w:ascii="Times New Roman" w:eastAsia="Calibri" w:hAnsi="Times New Roman" w:cs="Times New Roman"/>
          <w:noProof/>
          <w:sz w:val="24"/>
          <w:szCs w:val="24"/>
          <w:lang w:val="sr-Cyrl-BA"/>
        </w:rPr>
        <w:t xml:space="preserve">За спровођење овог закона, у вези са повећањем платних коефицијената, потребно је обезбиједити додатна средства за 2025. годину у </w:t>
      </w:r>
      <w:r w:rsidR="00D17DA0" w:rsidRPr="00A556F6">
        <w:rPr>
          <w:rFonts w:ascii="Times New Roman" w:eastAsia="Calibri" w:hAnsi="Times New Roman" w:cs="Times New Roman"/>
          <w:noProof/>
          <w:sz w:val="24"/>
          <w:szCs w:val="24"/>
          <w:lang w:val="sr-Cyrl-BA"/>
        </w:rPr>
        <w:t>процијењеном износу око 6.500.000 КМ.</w:t>
      </w:r>
    </w:p>
    <w:p w14:paraId="112A164E" w14:textId="16A67825" w:rsidR="00EF603A" w:rsidRPr="00A556F6" w:rsidRDefault="00EF603A" w:rsidP="00073AE7">
      <w:pPr>
        <w:tabs>
          <w:tab w:val="left" w:pos="5640"/>
        </w:tabs>
        <w:rPr>
          <w:rFonts w:ascii="Times New Roman" w:hAnsi="Times New Roman" w:cs="Times New Roman"/>
          <w:sz w:val="24"/>
          <w:szCs w:val="24"/>
          <w:lang w:val="sr-Cyrl-BA"/>
        </w:rPr>
      </w:pPr>
    </w:p>
    <w:sectPr w:rsidR="00EF603A" w:rsidRPr="00A556F6" w:rsidSect="00D17DA0">
      <w:pgSz w:w="11906" w:h="16838" w:code="9"/>
      <w:pgMar w:top="1440" w:right="1416" w:bottom="1440" w:left="1276"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D4DE6"/>
    <w:multiLevelType w:val="hybridMultilevel"/>
    <w:tmpl w:val="C18C8A66"/>
    <w:lvl w:ilvl="0" w:tplc="46B04E0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750117"/>
    <w:multiLevelType w:val="hybridMultilevel"/>
    <w:tmpl w:val="B6B854DC"/>
    <w:lvl w:ilvl="0" w:tplc="54ACCC0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6104155A"/>
    <w:multiLevelType w:val="hybridMultilevel"/>
    <w:tmpl w:val="E08CDF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A17298"/>
    <w:multiLevelType w:val="hybridMultilevel"/>
    <w:tmpl w:val="5630C6E8"/>
    <w:lvl w:ilvl="0" w:tplc="AD8C835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184"/>
    <w:rsid w:val="00003E74"/>
    <w:rsid w:val="00005490"/>
    <w:rsid w:val="000253C0"/>
    <w:rsid w:val="00033C14"/>
    <w:rsid w:val="00054490"/>
    <w:rsid w:val="00071D9F"/>
    <w:rsid w:val="00073AE7"/>
    <w:rsid w:val="00091446"/>
    <w:rsid w:val="000A3877"/>
    <w:rsid w:val="000B5D84"/>
    <w:rsid w:val="000B5F58"/>
    <w:rsid w:val="000C794E"/>
    <w:rsid w:val="000D3ED6"/>
    <w:rsid w:val="000E3F9A"/>
    <w:rsid w:val="000E5FEC"/>
    <w:rsid w:val="000F3B3C"/>
    <w:rsid w:val="000F4F37"/>
    <w:rsid w:val="000F5649"/>
    <w:rsid w:val="00117739"/>
    <w:rsid w:val="00135123"/>
    <w:rsid w:val="0013531C"/>
    <w:rsid w:val="001473DA"/>
    <w:rsid w:val="00150E45"/>
    <w:rsid w:val="001711DE"/>
    <w:rsid w:val="00171F6F"/>
    <w:rsid w:val="001C0588"/>
    <w:rsid w:val="001C2E0A"/>
    <w:rsid w:val="001C45F8"/>
    <w:rsid w:val="001D2CA7"/>
    <w:rsid w:val="001D55B3"/>
    <w:rsid w:val="001D6BA1"/>
    <w:rsid w:val="002106DE"/>
    <w:rsid w:val="002138B7"/>
    <w:rsid w:val="00236ECE"/>
    <w:rsid w:val="00242A87"/>
    <w:rsid w:val="00244F33"/>
    <w:rsid w:val="00251396"/>
    <w:rsid w:val="00255224"/>
    <w:rsid w:val="00257118"/>
    <w:rsid w:val="00273205"/>
    <w:rsid w:val="00273310"/>
    <w:rsid w:val="002C14E0"/>
    <w:rsid w:val="002C45B0"/>
    <w:rsid w:val="002D2513"/>
    <w:rsid w:val="002D3E32"/>
    <w:rsid w:val="002D5385"/>
    <w:rsid w:val="002D73E1"/>
    <w:rsid w:val="002E2363"/>
    <w:rsid w:val="002E5405"/>
    <w:rsid w:val="002F0B1C"/>
    <w:rsid w:val="002F41B9"/>
    <w:rsid w:val="00313662"/>
    <w:rsid w:val="003160A6"/>
    <w:rsid w:val="00321F1B"/>
    <w:rsid w:val="00333CEB"/>
    <w:rsid w:val="00341659"/>
    <w:rsid w:val="00341FB7"/>
    <w:rsid w:val="00342001"/>
    <w:rsid w:val="0034228C"/>
    <w:rsid w:val="00380184"/>
    <w:rsid w:val="003B284C"/>
    <w:rsid w:val="003B3481"/>
    <w:rsid w:val="003B7731"/>
    <w:rsid w:val="003C7311"/>
    <w:rsid w:val="003E0515"/>
    <w:rsid w:val="003E4A95"/>
    <w:rsid w:val="003F53E6"/>
    <w:rsid w:val="00400F86"/>
    <w:rsid w:val="004153BE"/>
    <w:rsid w:val="004154B9"/>
    <w:rsid w:val="00417742"/>
    <w:rsid w:val="0042153A"/>
    <w:rsid w:val="004411A8"/>
    <w:rsid w:val="00441A2C"/>
    <w:rsid w:val="00461718"/>
    <w:rsid w:val="00483A71"/>
    <w:rsid w:val="004843F2"/>
    <w:rsid w:val="004A70A9"/>
    <w:rsid w:val="004B1D8F"/>
    <w:rsid w:val="004C14A4"/>
    <w:rsid w:val="004C5223"/>
    <w:rsid w:val="004D786E"/>
    <w:rsid w:val="004E636F"/>
    <w:rsid w:val="004F531B"/>
    <w:rsid w:val="00511572"/>
    <w:rsid w:val="0052035F"/>
    <w:rsid w:val="00546D54"/>
    <w:rsid w:val="00565D58"/>
    <w:rsid w:val="00572DB9"/>
    <w:rsid w:val="00584D42"/>
    <w:rsid w:val="005A125E"/>
    <w:rsid w:val="005A694D"/>
    <w:rsid w:val="005B3F03"/>
    <w:rsid w:val="005B69A7"/>
    <w:rsid w:val="005C11B2"/>
    <w:rsid w:val="005C49AA"/>
    <w:rsid w:val="005D545A"/>
    <w:rsid w:val="005F4C24"/>
    <w:rsid w:val="006103E3"/>
    <w:rsid w:val="006163FB"/>
    <w:rsid w:val="006420A0"/>
    <w:rsid w:val="006445C3"/>
    <w:rsid w:val="00647148"/>
    <w:rsid w:val="00662A0E"/>
    <w:rsid w:val="00664CC8"/>
    <w:rsid w:val="00670AA1"/>
    <w:rsid w:val="00685C94"/>
    <w:rsid w:val="00694F70"/>
    <w:rsid w:val="00697360"/>
    <w:rsid w:val="006B0DB8"/>
    <w:rsid w:val="006B2790"/>
    <w:rsid w:val="006B506E"/>
    <w:rsid w:val="006B68CA"/>
    <w:rsid w:val="006E1BF8"/>
    <w:rsid w:val="006E4D6F"/>
    <w:rsid w:val="006E64F6"/>
    <w:rsid w:val="006F6740"/>
    <w:rsid w:val="006F695C"/>
    <w:rsid w:val="00702034"/>
    <w:rsid w:val="007129B3"/>
    <w:rsid w:val="00721C0E"/>
    <w:rsid w:val="00725DA5"/>
    <w:rsid w:val="0073731C"/>
    <w:rsid w:val="00753114"/>
    <w:rsid w:val="00757ADD"/>
    <w:rsid w:val="00760038"/>
    <w:rsid w:val="00771E17"/>
    <w:rsid w:val="00776BE7"/>
    <w:rsid w:val="007A59A1"/>
    <w:rsid w:val="007D2E26"/>
    <w:rsid w:val="007D5C76"/>
    <w:rsid w:val="007D634C"/>
    <w:rsid w:val="007E679D"/>
    <w:rsid w:val="007F0794"/>
    <w:rsid w:val="007F665E"/>
    <w:rsid w:val="008130A4"/>
    <w:rsid w:val="00814BF5"/>
    <w:rsid w:val="00815099"/>
    <w:rsid w:val="00823410"/>
    <w:rsid w:val="00832F7E"/>
    <w:rsid w:val="00835DAD"/>
    <w:rsid w:val="00840D71"/>
    <w:rsid w:val="00842BCA"/>
    <w:rsid w:val="008509C2"/>
    <w:rsid w:val="0086552B"/>
    <w:rsid w:val="00886E98"/>
    <w:rsid w:val="008A457B"/>
    <w:rsid w:val="008A62CF"/>
    <w:rsid w:val="008C073E"/>
    <w:rsid w:val="008C0FC5"/>
    <w:rsid w:val="008C2A2C"/>
    <w:rsid w:val="008C2EEE"/>
    <w:rsid w:val="008E343E"/>
    <w:rsid w:val="008E795D"/>
    <w:rsid w:val="008F15DD"/>
    <w:rsid w:val="008F2946"/>
    <w:rsid w:val="008F6AC5"/>
    <w:rsid w:val="009008E0"/>
    <w:rsid w:val="00902AFD"/>
    <w:rsid w:val="009033B4"/>
    <w:rsid w:val="0091033B"/>
    <w:rsid w:val="00917FBB"/>
    <w:rsid w:val="009206B7"/>
    <w:rsid w:val="009243DE"/>
    <w:rsid w:val="009275A2"/>
    <w:rsid w:val="00965A5E"/>
    <w:rsid w:val="009674B2"/>
    <w:rsid w:val="00967CD8"/>
    <w:rsid w:val="00971FF0"/>
    <w:rsid w:val="009741A4"/>
    <w:rsid w:val="00981F36"/>
    <w:rsid w:val="009B1EBB"/>
    <w:rsid w:val="009B7B6A"/>
    <w:rsid w:val="009C0578"/>
    <w:rsid w:val="009C190C"/>
    <w:rsid w:val="009C298B"/>
    <w:rsid w:val="009C370E"/>
    <w:rsid w:val="009C6687"/>
    <w:rsid w:val="009E20BC"/>
    <w:rsid w:val="009F5F27"/>
    <w:rsid w:val="00A15602"/>
    <w:rsid w:val="00A23937"/>
    <w:rsid w:val="00A2487C"/>
    <w:rsid w:val="00A31635"/>
    <w:rsid w:val="00A42C6A"/>
    <w:rsid w:val="00A45310"/>
    <w:rsid w:val="00A45F90"/>
    <w:rsid w:val="00A52C69"/>
    <w:rsid w:val="00A556F6"/>
    <w:rsid w:val="00A60775"/>
    <w:rsid w:val="00A77535"/>
    <w:rsid w:val="00A92E30"/>
    <w:rsid w:val="00A930C4"/>
    <w:rsid w:val="00A93E70"/>
    <w:rsid w:val="00AA1DA3"/>
    <w:rsid w:val="00AB7BAC"/>
    <w:rsid w:val="00AD1831"/>
    <w:rsid w:val="00AF0967"/>
    <w:rsid w:val="00AF2321"/>
    <w:rsid w:val="00B040C1"/>
    <w:rsid w:val="00B06B9A"/>
    <w:rsid w:val="00B116DF"/>
    <w:rsid w:val="00B3130C"/>
    <w:rsid w:val="00B35736"/>
    <w:rsid w:val="00B371E7"/>
    <w:rsid w:val="00B438BF"/>
    <w:rsid w:val="00B541F0"/>
    <w:rsid w:val="00B54682"/>
    <w:rsid w:val="00B6549C"/>
    <w:rsid w:val="00B718E5"/>
    <w:rsid w:val="00B7429C"/>
    <w:rsid w:val="00B81C40"/>
    <w:rsid w:val="00B822D0"/>
    <w:rsid w:val="00B832EC"/>
    <w:rsid w:val="00B91308"/>
    <w:rsid w:val="00BA0C2F"/>
    <w:rsid w:val="00BA3E81"/>
    <w:rsid w:val="00BC590C"/>
    <w:rsid w:val="00BD2FA3"/>
    <w:rsid w:val="00C021C3"/>
    <w:rsid w:val="00C05C7D"/>
    <w:rsid w:val="00C1442A"/>
    <w:rsid w:val="00C1675D"/>
    <w:rsid w:val="00C17009"/>
    <w:rsid w:val="00C252D6"/>
    <w:rsid w:val="00C52459"/>
    <w:rsid w:val="00C556B5"/>
    <w:rsid w:val="00C660A0"/>
    <w:rsid w:val="00C824E5"/>
    <w:rsid w:val="00CB05BB"/>
    <w:rsid w:val="00CB14D7"/>
    <w:rsid w:val="00CB4193"/>
    <w:rsid w:val="00CB5482"/>
    <w:rsid w:val="00CE5164"/>
    <w:rsid w:val="00CF4195"/>
    <w:rsid w:val="00CF6660"/>
    <w:rsid w:val="00D02658"/>
    <w:rsid w:val="00D07435"/>
    <w:rsid w:val="00D17DA0"/>
    <w:rsid w:val="00D217BA"/>
    <w:rsid w:val="00D240CC"/>
    <w:rsid w:val="00D6194C"/>
    <w:rsid w:val="00D65442"/>
    <w:rsid w:val="00D726B7"/>
    <w:rsid w:val="00D75FDA"/>
    <w:rsid w:val="00D843E3"/>
    <w:rsid w:val="00DA0634"/>
    <w:rsid w:val="00DA5F0A"/>
    <w:rsid w:val="00DD0286"/>
    <w:rsid w:val="00DD4FE2"/>
    <w:rsid w:val="00DD68C1"/>
    <w:rsid w:val="00DF53BD"/>
    <w:rsid w:val="00DF6BA5"/>
    <w:rsid w:val="00E01B0D"/>
    <w:rsid w:val="00E113B3"/>
    <w:rsid w:val="00E3069D"/>
    <w:rsid w:val="00E32BAE"/>
    <w:rsid w:val="00E55205"/>
    <w:rsid w:val="00E7116A"/>
    <w:rsid w:val="00E901FD"/>
    <w:rsid w:val="00E92664"/>
    <w:rsid w:val="00ED62C6"/>
    <w:rsid w:val="00EF0B24"/>
    <w:rsid w:val="00EF603A"/>
    <w:rsid w:val="00F0133F"/>
    <w:rsid w:val="00F05B93"/>
    <w:rsid w:val="00F21236"/>
    <w:rsid w:val="00F35BD5"/>
    <w:rsid w:val="00F6391C"/>
    <w:rsid w:val="00F64FA4"/>
    <w:rsid w:val="00F73286"/>
    <w:rsid w:val="00F73CF6"/>
    <w:rsid w:val="00F769CC"/>
    <w:rsid w:val="00F77B76"/>
    <w:rsid w:val="00FB116C"/>
    <w:rsid w:val="00FB3D97"/>
    <w:rsid w:val="00FD3A03"/>
    <w:rsid w:val="00FF6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7CD60"/>
  <w15:docId w15:val="{33BAD593-BD3A-48BF-BC33-9C9F8D7C9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0184"/>
    <w:rPr>
      <w:color w:val="0000FF" w:themeColor="hyperlink"/>
      <w:u w:val="single"/>
    </w:rPr>
  </w:style>
  <w:style w:type="paragraph" w:styleId="BalloonText">
    <w:name w:val="Balloon Text"/>
    <w:basedOn w:val="Normal"/>
    <w:link w:val="BalloonTextChar"/>
    <w:uiPriority w:val="99"/>
    <w:semiHidden/>
    <w:unhideWhenUsed/>
    <w:rsid w:val="00380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184"/>
    <w:rPr>
      <w:rFonts w:ascii="Tahoma" w:hAnsi="Tahoma" w:cs="Tahoma"/>
      <w:sz w:val="16"/>
      <w:szCs w:val="16"/>
    </w:rPr>
  </w:style>
  <w:style w:type="character" w:customStyle="1" w:styleId="Bodytext2">
    <w:name w:val="Body text (2)"/>
    <w:rsid w:val="009206B7"/>
    <w:rPr>
      <w:rFonts w:ascii="Times New Roman" w:eastAsia="Times New Roman" w:hAnsi="Times New Roman" w:cs="Times New Roman" w:hint="default"/>
      <w:strike/>
      <w:color w:val="000000"/>
      <w:spacing w:val="0"/>
      <w:w w:val="100"/>
      <w:position w:val="0"/>
      <w:sz w:val="22"/>
      <w:szCs w:val="16"/>
      <w:shd w:val="clear" w:color="auto" w:fill="FFFFFF"/>
      <w:lang w:val="sr-Cyrl-BA"/>
    </w:rPr>
  </w:style>
  <w:style w:type="paragraph" w:styleId="ListParagraph">
    <w:name w:val="List Paragraph"/>
    <w:basedOn w:val="Normal"/>
    <w:uiPriority w:val="34"/>
    <w:qFormat/>
    <w:rsid w:val="00C824E5"/>
    <w:pPr>
      <w:ind w:left="720"/>
      <w:contextualSpacing/>
    </w:pPr>
  </w:style>
  <w:style w:type="character" w:styleId="CommentReference">
    <w:name w:val="annotation reference"/>
    <w:basedOn w:val="DefaultParagraphFont"/>
    <w:unhideWhenUsed/>
    <w:rsid w:val="00757ADD"/>
    <w:rPr>
      <w:sz w:val="16"/>
      <w:szCs w:val="16"/>
    </w:rPr>
  </w:style>
  <w:style w:type="paragraph" w:styleId="CommentText">
    <w:name w:val="annotation text"/>
    <w:basedOn w:val="Normal"/>
    <w:link w:val="CommentTextChar"/>
    <w:unhideWhenUsed/>
    <w:rsid w:val="00757ADD"/>
    <w:pPr>
      <w:spacing w:line="240" w:lineRule="auto"/>
    </w:pPr>
    <w:rPr>
      <w:sz w:val="20"/>
      <w:szCs w:val="20"/>
    </w:rPr>
  </w:style>
  <w:style w:type="character" w:customStyle="1" w:styleId="CommentTextChar">
    <w:name w:val="Comment Text Char"/>
    <w:basedOn w:val="DefaultParagraphFont"/>
    <w:link w:val="CommentText"/>
    <w:rsid w:val="00757ADD"/>
    <w:rPr>
      <w:sz w:val="20"/>
      <w:szCs w:val="20"/>
    </w:rPr>
  </w:style>
  <w:style w:type="paragraph" w:styleId="CommentSubject">
    <w:name w:val="annotation subject"/>
    <w:basedOn w:val="CommentText"/>
    <w:next w:val="CommentText"/>
    <w:link w:val="CommentSubjectChar"/>
    <w:uiPriority w:val="99"/>
    <w:semiHidden/>
    <w:unhideWhenUsed/>
    <w:rsid w:val="00757ADD"/>
    <w:rPr>
      <w:b/>
      <w:bCs/>
    </w:rPr>
  </w:style>
  <w:style w:type="character" w:customStyle="1" w:styleId="CommentSubjectChar">
    <w:name w:val="Comment Subject Char"/>
    <w:basedOn w:val="CommentTextChar"/>
    <w:link w:val="CommentSubject"/>
    <w:uiPriority w:val="99"/>
    <w:semiHidden/>
    <w:rsid w:val="00757ADD"/>
    <w:rPr>
      <w:b/>
      <w:bCs/>
      <w:sz w:val="20"/>
      <w:szCs w:val="20"/>
    </w:rPr>
  </w:style>
  <w:style w:type="paragraph" w:styleId="NormalWeb">
    <w:name w:val="Normal (Web)"/>
    <w:basedOn w:val="Normal"/>
    <w:rsid w:val="000A3877"/>
    <w:pPr>
      <w:spacing w:before="100" w:beforeAutospacing="1" w:after="100" w:afterAutospacing="1" w:line="240" w:lineRule="auto"/>
    </w:pPr>
    <w:rPr>
      <w:rFonts w:ascii="Times New Roman" w:eastAsia="Times New Roman" w:hAnsi="Times New Roman" w:cs="Times New Roman"/>
      <w:color w:val="000000"/>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79099">
      <w:bodyDiv w:val="1"/>
      <w:marLeft w:val="0"/>
      <w:marRight w:val="0"/>
      <w:marTop w:val="0"/>
      <w:marBottom w:val="0"/>
      <w:divBdr>
        <w:top w:val="none" w:sz="0" w:space="0" w:color="auto"/>
        <w:left w:val="none" w:sz="0" w:space="0" w:color="auto"/>
        <w:bottom w:val="none" w:sz="0" w:space="0" w:color="auto"/>
        <w:right w:val="none" w:sz="0" w:space="0" w:color="auto"/>
      </w:divBdr>
    </w:div>
    <w:div w:id="188108367">
      <w:bodyDiv w:val="1"/>
      <w:marLeft w:val="0"/>
      <w:marRight w:val="0"/>
      <w:marTop w:val="0"/>
      <w:marBottom w:val="0"/>
      <w:divBdr>
        <w:top w:val="none" w:sz="0" w:space="0" w:color="auto"/>
        <w:left w:val="none" w:sz="0" w:space="0" w:color="auto"/>
        <w:bottom w:val="none" w:sz="0" w:space="0" w:color="auto"/>
        <w:right w:val="none" w:sz="0" w:space="0" w:color="auto"/>
      </w:divBdr>
    </w:div>
    <w:div w:id="590698473">
      <w:bodyDiv w:val="1"/>
      <w:marLeft w:val="0"/>
      <w:marRight w:val="0"/>
      <w:marTop w:val="0"/>
      <w:marBottom w:val="0"/>
      <w:divBdr>
        <w:top w:val="none" w:sz="0" w:space="0" w:color="auto"/>
        <w:left w:val="none" w:sz="0" w:space="0" w:color="auto"/>
        <w:bottom w:val="none" w:sz="0" w:space="0" w:color="auto"/>
        <w:right w:val="none" w:sz="0" w:space="0" w:color="auto"/>
      </w:divBdr>
    </w:div>
    <w:div w:id="1269049381">
      <w:bodyDiv w:val="1"/>
      <w:marLeft w:val="0"/>
      <w:marRight w:val="0"/>
      <w:marTop w:val="0"/>
      <w:marBottom w:val="0"/>
      <w:divBdr>
        <w:top w:val="none" w:sz="0" w:space="0" w:color="auto"/>
        <w:left w:val="none" w:sz="0" w:space="0" w:color="auto"/>
        <w:bottom w:val="none" w:sz="0" w:space="0" w:color="auto"/>
        <w:right w:val="none" w:sz="0" w:space="0" w:color="auto"/>
      </w:divBdr>
    </w:div>
    <w:div w:id="1326208474">
      <w:bodyDiv w:val="1"/>
      <w:marLeft w:val="0"/>
      <w:marRight w:val="0"/>
      <w:marTop w:val="0"/>
      <w:marBottom w:val="0"/>
      <w:divBdr>
        <w:top w:val="none" w:sz="0" w:space="0" w:color="auto"/>
        <w:left w:val="none" w:sz="0" w:space="0" w:color="auto"/>
        <w:bottom w:val="none" w:sz="0" w:space="0" w:color="auto"/>
        <w:right w:val="none" w:sz="0" w:space="0" w:color="auto"/>
      </w:divBdr>
      <w:divsChild>
        <w:div w:id="2088917381">
          <w:marLeft w:val="0"/>
          <w:marRight w:val="0"/>
          <w:marTop w:val="0"/>
          <w:marBottom w:val="0"/>
          <w:divBdr>
            <w:top w:val="none" w:sz="0" w:space="0" w:color="auto"/>
            <w:left w:val="none" w:sz="0" w:space="0" w:color="auto"/>
            <w:bottom w:val="none" w:sz="0" w:space="0" w:color="auto"/>
            <w:right w:val="none" w:sz="0" w:space="0" w:color="auto"/>
          </w:divBdr>
        </w:div>
        <w:div w:id="1428038002">
          <w:marLeft w:val="0"/>
          <w:marRight w:val="0"/>
          <w:marTop w:val="0"/>
          <w:marBottom w:val="0"/>
          <w:divBdr>
            <w:top w:val="none" w:sz="0" w:space="0" w:color="auto"/>
            <w:left w:val="none" w:sz="0" w:space="0" w:color="auto"/>
            <w:bottom w:val="none" w:sz="0" w:space="0" w:color="auto"/>
            <w:right w:val="none" w:sz="0" w:space="0" w:color="auto"/>
          </w:divBdr>
        </w:div>
        <w:div w:id="465319685">
          <w:marLeft w:val="0"/>
          <w:marRight w:val="0"/>
          <w:marTop w:val="0"/>
          <w:marBottom w:val="0"/>
          <w:divBdr>
            <w:top w:val="none" w:sz="0" w:space="0" w:color="auto"/>
            <w:left w:val="none" w:sz="0" w:space="0" w:color="auto"/>
            <w:bottom w:val="none" w:sz="0" w:space="0" w:color="auto"/>
            <w:right w:val="none" w:sz="0" w:space="0" w:color="auto"/>
          </w:divBdr>
        </w:div>
        <w:div w:id="1238320166">
          <w:marLeft w:val="0"/>
          <w:marRight w:val="0"/>
          <w:marTop w:val="0"/>
          <w:marBottom w:val="0"/>
          <w:divBdr>
            <w:top w:val="none" w:sz="0" w:space="0" w:color="auto"/>
            <w:left w:val="none" w:sz="0" w:space="0" w:color="auto"/>
            <w:bottom w:val="none" w:sz="0" w:space="0" w:color="auto"/>
            <w:right w:val="none" w:sz="0" w:space="0" w:color="auto"/>
          </w:divBdr>
        </w:div>
        <w:div w:id="252595348">
          <w:marLeft w:val="0"/>
          <w:marRight w:val="0"/>
          <w:marTop w:val="0"/>
          <w:marBottom w:val="0"/>
          <w:divBdr>
            <w:top w:val="none" w:sz="0" w:space="0" w:color="auto"/>
            <w:left w:val="none" w:sz="0" w:space="0" w:color="auto"/>
            <w:bottom w:val="none" w:sz="0" w:space="0" w:color="auto"/>
            <w:right w:val="none" w:sz="0" w:space="0" w:color="auto"/>
          </w:divBdr>
        </w:div>
        <w:div w:id="1488933798">
          <w:marLeft w:val="0"/>
          <w:marRight w:val="0"/>
          <w:marTop w:val="0"/>
          <w:marBottom w:val="0"/>
          <w:divBdr>
            <w:top w:val="none" w:sz="0" w:space="0" w:color="auto"/>
            <w:left w:val="none" w:sz="0" w:space="0" w:color="auto"/>
            <w:bottom w:val="none" w:sz="0" w:space="0" w:color="auto"/>
            <w:right w:val="none" w:sz="0" w:space="0" w:color="auto"/>
          </w:divBdr>
        </w:div>
        <w:div w:id="540477752">
          <w:marLeft w:val="0"/>
          <w:marRight w:val="0"/>
          <w:marTop w:val="0"/>
          <w:marBottom w:val="0"/>
          <w:divBdr>
            <w:top w:val="none" w:sz="0" w:space="0" w:color="auto"/>
            <w:left w:val="none" w:sz="0" w:space="0" w:color="auto"/>
            <w:bottom w:val="none" w:sz="0" w:space="0" w:color="auto"/>
            <w:right w:val="none" w:sz="0" w:space="0" w:color="auto"/>
          </w:divBdr>
        </w:div>
        <w:div w:id="1134563956">
          <w:marLeft w:val="0"/>
          <w:marRight w:val="0"/>
          <w:marTop w:val="0"/>
          <w:marBottom w:val="0"/>
          <w:divBdr>
            <w:top w:val="none" w:sz="0" w:space="0" w:color="auto"/>
            <w:left w:val="none" w:sz="0" w:space="0" w:color="auto"/>
            <w:bottom w:val="none" w:sz="0" w:space="0" w:color="auto"/>
            <w:right w:val="none" w:sz="0" w:space="0" w:color="auto"/>
          </w:divBdr>
        </w:div>
        <w:div w:id="63915298">
          <w:marLeft w:val="0"/>
          <w:marRight w:val="0"/>
          <w:marTop w:val="0"/>
          <w:marBottom w:val="0"/>
          <w:divBdr>
            <w:top w:val="none" w:sz="0" w:space="0" w:color="auto"/>
            <w:left w:val="none" w:sz="0" w:space="0" w:color="auto"/>
            <w:bottom w:val="none" w:sz="0" w:space="0" w:color="auto"/>
            <w:right w:val="none" w:sz="0" w:space="0" w:color="auto"/>
          </w:divBdr>
        </w:div>
        <w:div w:id="1437287280">
          <w:marLeft w:val="0"/>
          <w:marRight w:val="0"/>
          <w:marTop w:val="0"/>
          <w:marBottom w:val="0"/>
          <w:divBdr>
            <w:top w:val="none" w:sz="0" w:space="0" w:color="auto"/>
            <w:left w:val="none" w:sz="0" w:space="0" w:color="auto"/>
            <w:bottom w:val="none" w:sz="0" w:space="0" w:color="auto"/>
            <w:right w:val="none" w:sz="0" w:space="0" w:color="auto"/>
          </w:divBdr>
        </w:div>
        <w:div w:id="1273053744">
          <w:marLeft w:val="0"/>
          <w:marRight w:val="0"/>
          <w:marTop w:val="0"/>
          <w:marBottom w:val="0"/>
          <w:divBdr>
            <w:top w:val="none" w:sz="0" w:space="0" w:color="auto"/>
            <w:left w:val="none" w:sz="0" w:space="0" w:color="auto"/>
            <w:bottom w:val="none" w:sz="0" w:space="0" w:color="auto"/>
            <w:right w:val="none" w:sz="0" w:space="0" w:color="auto"/>
          </w:divBdr>
        </w:div>
        <w:div w:id="1194078920">
          <w:marLeft w:val="0"/>
          <w:marRight w:val="0"/>
          <w:marTop w:val="0"/>
          <w:marBottom w:val="0"/>
          <w:divBdr>
            <w:top w:val="none" w:sz="0" w:space="0" w:color="auto"/>
            <w:left w:val="none" w:sz="0" w:space="0" w:color="auto"/>
            <w:bottom w:val="none" w:sz="0" w:space="0" w:color="auto"/>
            <w:right w:val="none" w:sz="0" w:space="0" w:color="auto"/>
          </w:divBdr>
        </w:div>
        <w:div w:id="1157915640">
          <w:marLeft w:val="0"/>
          <w:marRight w:val="0"/>
          <w:marTop w:val="0"/>
          <w:marBottom w:val="0"/>
          <w:divBdr>
            <w:top w:val="none" w:sz="0" w:space="0" w:color="auto"/>
            <w:left w:val="none" w:sz="0" w:space="0" w:color="auto"/>
            <w:bottom w:val="none" w:sz="0" w:space="0" w:color="auto"/>
            <w:right w:val="none" w:sz="0" w:space="0" w:color="auto"/>
          </w:divBdr>
        </w:div>
        <w:div w:id="1430539319">
          <w:marLeft w:val="0"/>
          <w:marRight w:val="0"/>
          <w:marTop w:val="0"/>
          <w:marBottom w:val="0"/>
          <w:divBdr>
            <w:top w:val="none" w:sz="0" w:space="0" w:color="auto"/>
            <w:left w:val="none" w:sz="0" w:space="0" w:color="auto"/>
            <w:bottom w:val="none" w:sz="0" w:space="0" w:color="auto"/>
            <w:right w:val="none" w:sz="0" w:space="0" w:color="auto"/>
          </w:divBdr>
        </w:div>
        <w:div w:id="1848589790">
          <w:marLeft w:val="0"/>
          <w:marRight w:val="0"/>
          <w:marTop w:val="0"/>
          <w:marBottom w:val="0"/>
          <w:divBdr>
            <w:top w:val="none" w:sz="0" w:space="0" w:color="auto"/>
            <w:left w:val="none" w:sz="0" w:space="0" w:color="auto"/>
            <w:bottom w:val="none" w:sz="0" w:space="0" w:color="auto"/>
            <w:right w:val="none" w:sz="0" w:space="0" w:color="auto"/>
          </w:divBdr>
        </w:div>
        <w:div w:id="155340830">
          <w:marLeft w:val="0"/>
          <w:marRight w:val="0"/>
          <w:marTop w:val="0"/>
          <w:marBottom w:val="0"/>
          <w:divBdr>
            <w:top w:val="none" w:sz="0" w:space="0" w:color="auto"/>
            <w:left w:val="none" w:sz="0" w:space="0" w:color="auto"/>
            <w:bottom w:val="none" w:sz="0" w:space="0" w:color="auto"/>
            <w:right w:val="none" w:sz="0" w:space="0" w:color="auto"/>
          </w:divBdr>
        </w:div>
        <w:div w:id="865677356">
          <w:marLeft w:val="0"/>
          <w:marRight w:val="0"/>
          <w:marTop w:val="0"/>
          <w:marBottom w:val="0"/>
          <w:divBdr>
            <w:top w:val="none" w:sz="0" w:space="0" w:color="auto"/>
            <w:left w:val="none" w:sz="0" w:space="0" w:color="auto"/>
            <w:bottom w:val="none" w:sz="0" w:space="0" w:color="auto"/>
            <w:right w:val="none" w:sz="0" w:space="0" w:color="auto"/>
          </w:divBdr>
        </w:div>
        <w:div w:id="388579476">
          <w:marLeft w:val="0"/>
          <w:marRight w:val="0"/>
          <w:marTop w:val="0"/>
          <w:marBottom w:val="0"/>
          <w:divBdr>
            <w:top w:val="none" w:sz="0" w:space="0" w:color="auto"/>
            <w:left w:val="none" w:sz="0" w:space="0" w:color="auto"/>
            <w:bottom w:val="none" w:sz="0" w:space="0" w:color="auto"/>
            <w:right w:val="none" w:sz="0" w:space="0" w:color="auto"/>
          </w:divBdr>
        </w:div>
        <w:div w:id="434596347">
          <w:marLeft w:val="0"/>
          <w:marRight w:val="0"/>
          <w:marTop w:val="0"/>
          <w:marBottom w:val="0"/>
          <w:divBdr>
            <w:top w:val="none" w:sz="0" w:space="0" w:color="auto"/>
            <w:left w:val="none" w:sz="0" w:space="0" w:color="auto"/>
            <w:bottom w:val="none" w:sz="0" w:space="0" w:color="auto"/>
            <w:right w:val="none" w:sz="0" w:space="0" w:color="auto"/>
          </w:divBdr>
        </w:div>
        <w:div w:id="1627928874">
          <w:marLeft w:val="0"/>
          <w:marRight w:val="0"/>
          <w:marTop w:val="0"/>
          <w:marBottom w:val="0"/>
          <w:divBdr>
            <w:top w:val="none" w:sz="0" w:space="0" w:color="auto"/>
            <w:left w:val="none" w:sz="0" w:space="0" w:color="auto"/>
            <w:bottom w:val="none" w:sz="0" w:space="0" w:color="auto"/>
            <w:right w:val="none" w:sz="0" w:space="0" w:color="auto"/>
          </w:divBdr>
        </w:div>
        <w:div w:id="372270125">
          <w:marLeft w:val="0"/>
          <w:marRight w:val="0"/>
          <w:marTop w:val="0"/>
          <w:marBottom w:val="0"/>
          <w:divBdr>
            <w:top w:val="none" w:sz="0" w:space="0" w:color="auto"/>
            <w:left w:val="none" w:sz="0" w:space="0" w:color="auto"/>
            <w:bottom w:val="none" w:sz="0" w:space="0" w:color="auto"/>
            <w:right w:val="none" w:sz="0" w:space="0" w:color="auto"/>
          </w:divBdr>
        </w:div>
        <w:div w:id="753283019">
          <w:marLeft w:val="0"/>
          <w:marRight w:val="0"/>
          <w:marTop w:val="0"/>
          <w:marBottom w:val="0"/>
          <w:divBdr>
            <w:top w:val="none" w:sz="0" w:space="0" w:color="auto"/>
            <w:left w:val="none" w:sz="0" w:space="0" w:color="auto"/>
            <w:bottom w:val="none" w:sz="0" w:space="0" w:color="auto"/>
            <w:right w:val="none" w:sz="0" w:space="0" w:color="auto"/>
          </w:divBdr>
        </w:div>
        <w:div w:id="141388394">
          <w:marLeft w:val="0"/>
          <w:marRight w:val="0"/>
          <w:marTop w:val="0"/>
          <w:marBottom w:val="0"/>
          <w:divBdr>
            <w:top w:val="none" w:sz="0" w:space="0" w:color="auto"/>
            <w:left w:val="none" w:sz="0" w:space="0" w:color="auto"/>
            <w:bottom w:val="none" w:sz="0" w:space="0" w:color="auto"/>
            <w:right w:val="none" w:sz="0" w:space="0" w:color="auto"/>
          </w:divBdr>
        </w:div>
        <w:div w:id="356006588">
          <w:marLeft w:val="0"/>
          <w:marRight w:val="0"/>
          <w:marTop w:val="0"/>
          <w:marBottom w:val="0"/>
          <w:divBdr>
            <w:top w:val="none" w:sz="0" w:space="0" w:color="auto"/>
            <w:left w:val="none" w:sz="0" w:space="0" w:color="auto"/>
            <w:bottom w:val="none" w:sz="0" w:space="0" w:color="auto"/>
            <w:right w:val="none" w:sz="0" w:space="0" w:color="auto"/>
          </w:divBdr>
        </w:div>
        <w:div w:id="1359817152">
          <w:marLeft w:val="0"/>
          <w:marRight w:val="0"/>
          <w:marTop w:val="0"/>
          <w:marBottom w:val="0"/>
          <w:divBdr>
            <w:top w:val="none" w:sz="0" w:space="0" w:color="auto"/>
            <w:left w:val="none" w:sz="0" w:space="0" w:color="auto"/>
            <w:bottom w:val="none" w:sz="0" w:space="0" w:color="auto"/>
            <w:right w:val="none" w:sz="0" w:space="0" w:color="auto"/>
          </w:divBdr>
        </w:div>
        <w:div w:id="1340540761">
          <w:marLeft w:val="0"/>
          <w:marRight w:val="0"/>
          <w:marTop w:val="0"/>
          <w:marBottom w:val="0"/>
          <w:divBdr>
            <w:top w:val="none" w:sz="0" w:space="0" w:color="auto"/>
            <w:left w:val="none" w:sz="0" w:space="0" w:color="auto"/>
            <w:bottom w:val="none" w:sz="0" w:space="0" w:color="auto"/>
            <w:right w:val="none" w:sz="0" w:space="0" w:color="auto"/>
          </w:divBdr>
        </w:div>
        <w:div w:id="1737433348">
          <w:marLeft w:val="0"/>
          <w:marRight w:val="0"/>
          <w:marTop w:val="0"/>
          <w:marBottom w:val="0"/>
          <w:divBdr>
            <w:top w:val="none" w:sz="0" w:space="0" w:color="auto"/>
            <w:left w:val="none" w:sz="0" w:space="0" w:color="auto"/>
            <w:bottom w:val="none" w:sz="0" w:space="0" w:color="auto"/>
            <w:right w:val="none" w:sz="0" w:space="0" w:color="auto"/>
          </w:divBdr>
        </w:div>
        <w:div w:id="906841806">
          <w:marLeft w:val="0"/>
          <w:marRight w:val="0"/>
          <w:marTop w:val="0"/>
          <w:marBottom w:val="0"/>
          <w:divBdr>
            <w:top w:val="none" w:sz="0" w:space="0" w:color="auto"/>
            <w:left w:val="none" w:sz="0" w:space="0" w:color="auto"/>
            <w:bottom w:val="none" w:sz="0" w:space="0" w:color="auto"/>
            <w:right w:val="none" w:sz="0" w:space="0" w:color="auto"/>
          </w:divBdr>
        </w:div>
      </w:divsChild>
    </w:div>
    <w:div w:id="163355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aci.net/_verzija33/rezultati.php" TargetMode="External"/><Relationship Id="rId3" Type="http://schemas.openxmlformats.org/officeDocument/2006/relationships/settings" Target="settings.xml"/><Relationship Id="rId7" Type="http://schemas.openxmlformats.org/officeDocument/2006/relationships/hyperlink" Target="http://www.podaci.net/_verzija33/rezultati.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daci.net/_verzija33/rezultati.php"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daci.net/_verzija33/rezultati.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10</Pages>
  <Words>3286</Words>
  <Characters>18731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 RAKIC</dc:creator>
  <cp:lastModifiedBy>Helena Radulj</cp:lastModifiedBy>
  <cp:revision>22</cp:revision>
  <cp:lastPrinted>2025-03-10T13:57:00Z</cp:lastPrinted>
  <dcterms:created xsi:type="dcterms:W3CDTF">2025-03-07T08:00:00Z</dcterms:created>
  <dcterms:modified xsi:type="dcterms:W3CDTF">2025-03-11T09:50:00Z</dcterms:modified>
</cp:coreProperties>
</file>